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42" w:rsidRPr="00181842" w:rsidRDefault="00181842" w:rsidP="00181842">
      <w:pPr>
        <w:shd w:val="clear" w:color="auto" w:fill="FFFFFF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1842">
        <w:rPr>
          <w:rFonts w:ascii="Times New Roman" w:eastAsia="Calibri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181842" w:rsidRPr="00181842" w:rsidRDefault="00181842" w:rsidP="0018184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18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181842" w:rsidRPr="00181842" w:rsidRDefault="00181842" w:rsidP="0018184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18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181842" w:rsidRPr="00181842" w:rsidRDefault="00181842" w:rsidP="001818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1842" w:rsidRPr="00181842" w:rsidRDefault="00181842" w:rsidP="001818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1842" w:rsidRPr="00181842" w:rsidRDefault="00181842" w:rsidP="001818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1842" w:rsidRPr="00181842" w:rsidRDefault="00181842" w:rsidP="0018184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81842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Контрольно-оценочные средства учебной дисциплины</w:t>
      </w: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ОП</w:t>
      </w:r>
      <w:r w:rsidR="00284DEF">
        <w:rPr>
          <w:rFonts w:ascii="Times New Roman" w:eastAsia="Calibri" w:hAnsi="Times New Roman" w:cs="Times New Roman"/>
          <w:b/>
          <w:caps/>
          <w:sz w:val="28"/>
          <w:szCs w:val="28"/>
        </w:rPr>
        <w:t>.03</w:t>
      </w:r>
      <w:r w:rsidRPr="00181842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ФИНАНСЫ, ДЕНЕЖНОЕ ОБРАЩЕНИЕ И КРЕДИТ</w:t>
      </w: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18184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181842" w:rsidRPr="00181842" w:rsidRDefault="00794F90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aps/>
          <w:sz w:val="28"/>
          <w:szCs w:val="28"/>
        </w:rPr>
        <w:t>2023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Контрольно-оценочные средства учебной дисциплины          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основе Федерального  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образовательного стандарта   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F90" w:rsidRPr="00794F90" w:rsidRDefault="00794F90" w:rsidP="00794F9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794F90" w:rsidRPr="00794F90" w:rsidTr="00794F90">
        <w:tc>
          <w:tcPr>
            <w:tcW w:w="4785" w:type="dxa"/>
          </w:tcPr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ТО</w:t>
            </w: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____________</w:t>
            </w:r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>28 августа 2023г.</w:t>
            </w: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794F90" w:rsidRPr="00794F90" w:rsidRDefault="00794F90" w:rsidP="00794F9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794F90" w:rsidRPr="00794F90" w:rsidRDefault="00794F90" w:rsidP="00794F9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4F90" w:rsidRPr="00794F90" w:rsidRDefault="00794F90" w:rsidP="00794F9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Утверждаю</w:t>
            </w:r>
          </w:p>
          <w:p w:rsidR="00794F90" w:rsidRPr="00794F90" w:rsidRDefault="00794F90" w:rsidP="00794F90">
            <w:pPr>
              <w:autoSpaceDN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94F90" w:rsidRPr="00794F90" w:rsidRDefault="00794F90" w:rsidP="00794F90">
            <w:pPr>
              <w:autoSpaceDN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F90" w:rsidRPr="00794F90" w:rsidRDefault="00794F90" w:rsidP="00794F90">
            <w:pPr>
              <w:autoSpaceDN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__________З. М. </w:t>
            </w:r>
            <w:proofErr w:type="spellStart"/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</w:p>
          <w:p w:rsidR="00794F90" w:rsidRPr="00794F90" w:rsidRDefault="00794F90" w:rsidP="00794F90">
            <w:pPr>
              <w:autoSpaceDN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F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 от 28 августа 2023г.</w:t>
            </w:r>
          </w:p>
          <w:p w:rsidR="00794F90" w:rsidRPr="00794F90" w:rsidRDefault="00794F90" w:rsidP="00794F90">
            <w:pPr>
              <w:tabs>
                <w:tab w:val="left" w:pos="9072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94F90">
        <w:rPr>
          <w:rFonts w:ascii="Times New Roman" w:eastAsia="Times New Roman" w:hAnsi="Times New Roman" w:cs="Times New Roman"/>
          <w:sz w:val="24"/>
          <w:szCs w:val="24"/>
        </w:rPr>
        <w:t>Рассмотрена</w:t>
      </w:r>
      <w:proofErr w:type="gramEnd"/>
      <w:r w:rsidRPr="00794F90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МО ПЦК</w:t>
      </w:r>
    </w:p>
    <w:p w:rsidR="00794F90" w:rsidRPr="00794F90" w:rsidRDefault="00794F90" w:rsidP="00794F90">
      <w:pPr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94F90">
        <w:rPr>
          <w:rFonts w:ascii="Times New Roman" w:eastAsia="Times New Roman" w:hAnsi="Times New Roman" w:cs="Times New Roman"/>
          <w:sz w:val="24"/>
          <w:szCs w:val="24"/>
        </w:rPr>
        <w:t>протокол №1 25.08.2023</w:t>
      </w: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4920" w:rsidRPr="00D34920" w:rsidRDefault="00D34920" w:rsidP="00181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181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1842" w:rsidRDefault="00181842" w:rsidP="00181842">
      <w:pPr>
        <w:rPr>
          <w:rFonts w:ascii="Times New Roman" w:hAnsi="Times New Roman" w:cs="Times New Roman"/>
          <w:sz w:val="24"/>
          <w:szCs w:val="24"/>
        </w:rPr>
      </w:pPr>
      <w:r w:rsidRPr="00181842">
        <w:rPr>
          <w:rFonts w:ascii="Times New Roman" w:hAnsi="Times New Roman" w:cs="Times New Roman"/>
          <w:sz w:val="24"/>
          <w:szCs w:val="24"/>
        </w:rPr>
        <w:t xml:space="preserve">Составитель: преподаватель ГАПОУ «Сабинский аграрный колледж» </w:t>
      </w:r>
      <w:proofErr w:type="spellStart"/>
      <w:r w:rsidRPr="00181842">
        <w:rPr>
          <w:rFonts w:ascii="Times New Roman" w:hAnsi="Times New Roman" w:cs="Times New Roman"/>
          <w:sz w:val="24"/>
          <w:szCs w:val="24"/>
        </w:rPr>
        <w:t>Ахметвалеева</w:t>
      </w:r>
      <w:proofErr w:type="spellEnd"/>
      <w:r w:rsidRPr="00181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84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181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842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</w:p>
    <w:p w:rsidR="00C753F2" w:rsidRPr="00181842" w:rsidRDefault="00C753F2" w:rsidP="001818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Паспорт </w:t>
      </w:r>
      <w:r>
        <w:rPr>
          <w:rFonts w:ascii="Times New Roman" w:hAnsi="Times New Roman" w:cs="Times New Roman"/>
          <w:b/>
          <w:sz w:val="24"/>
          <w:szCs w:val="24"/>
        </w:rPr>
        <w:tab/>
        <w:t>КОС</w:t>
      </w:r>
    </w:p>
    <w:p w:rsidR="00C753F2" w:rsidRPr="00667860" w:rsidRDefault="00C753F2" w:rsidP="00C753F2">
      <w:pPr>
        <w:tabs>
          <w:tab w:val="left" w:pos="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075" w:rsidRPr="00667860" w:rsidRDefault="00132075" w:rsidP="00C1738E">
      <w:pPr>
        <w:tabs>
          <w:tab w:val="left" w:pos="0"/>
          <w:tab w:val="left" w:pos="900"/>
        </w:tabs>
        <w:spacing w:after="0" w:line="240" w:lineRule="auto"/>
        <w:ind w:left="357" w:firstLine="3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86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C753F2" w:rsidRPr="00DF0E1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32075" w:rsidRPr="00667860" w:rsidRDefault="00132075" w:rsidP="00C04B2C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Комплект контрольно-оценочных средств (КОС) предназначен для оценки результатов освоения образовательных достижений обучающихся, освоивших программу общепр</w:t>
      </w:r>
      <w:r w:rsidR="00C77AAD" w:rsidRPr="00667860">
        <w:rPr>
          <w:rFonts w:ascii="Times New Roman" w:hAnsi="Times New Roman" w:cs="Times New Roman"/>
          <w:sz w:val="24"/>
          <w:szCs w:val="24"/>
        </w:rPr>
        <w:t>офессиональной дисциплины ОП.06 Финансы, денежное обращение и кредит</w:t>
      </w:r>
      <w:r w:rsidRPr="006678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AAD" w:rsidRPr="00667860" w:rsidRDefault="00132075" w:rsidP="00C0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КОС разработан в соответствии с основной профессиональной образовательной  программой по специальности среднего профессионального образования </w:t>
      </w:r>
      <w:r w:rsidR="00C77AAD" w:rsidRPr="00667860">
        <w:rPr>
          <w:rFonts w:ascii="Times New Roman" w:eastAsia="Times New Roman" w:hAnsi="Times New Roman" w:cs="Times New Roman"/>
          <w:sz w:val="24"/>
          <w:szCs w:val="24"/>
        </w:rPr>
        <w:t>38.02.01 Экономика и бухгалтерский учет (по отраслям).</w:t>
      </w:r>
    </w:p>
    <w:p w:rsidR="00C753F2" w:rsidRDefault="00C753F2" w:rsidP="00C753F2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 включает</w:t>
      </w:r>
      <w:r w:rsidRPr="004C4F9A">
        <w:rPr>
          <w:rFonts w:ascii="Times New Roman" w:hAnsi="Times New Roman" w:cs="Times New Roman"/>
          <w:sz w:val="24"/>
          <w:szCs w:val="24"/>
        </w:rPr>
        <w:t xml:space="preserve"> контрольные материалы для проведения </w:t>
      </w:r>
      <w:r>
        <w:rPr>
          <w:rFonts w:ascii="Times New Roman" w:hAnsi="Times New Roman" w:cs="Times New Roman"/>
          <w:sz w:val="24"/>
          <w:szCs w:val="24"/>
        </w:rPr>
        <w:t>текущей, промежуточной аттестации в форме дифференцированного зачета -  4 семестр.</w:t>
      </w:r>
    </w:p>
    <w:p w:rsidR="00C04B2C" w:rsidRPr="000E767B" w:rsidRDefault="00C04B2C" w:rsidP="00C04B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7618">
        <w:rPr>
          <w:rFonts w:ascii="Times New Roman" w:hAnsi="Times New Roman"/>
          <w:sz w:val="24"/>
          <w:szCs w:val="24"/>
        </w:rPr>
        <w:t>Общие компетенции</w:t>
      </w:r>
      <w:r w:rsidRPr="000E767B">
        <w:rPr>
          <w:rFonts w:ascii="Times New Roman" w:hAnsi="Times New Roman"/>
          <w:sz w:val="24"/>
          <w:szCs w:val="24"/>
        </w:rPr>
        <w:t xml:space="preserve"> формируются в процессе освоения </w:t>
      </w:r>
      <w:r>
        <w:rPr>
          <w:rFonts w:ascii="Times New Roman" w:hAnsi="Times New Roman"/>
          <w:sz w:val="24"/>
          <w:szCs w:val="24"/>
        </w:rPr>
        <w:t>ППССЗ</w:t>
      </w:r>
      <w:r w:rsidRPr="000E767B">
        <w:rPr>
          <w:rFonts w:ascii="Times New Roman" w:hAnsi="Times New Roman"/>
          <w:sz w:val="24"/>
          <w:szCs w:val="24"/>
        </w:rPr>
        <w:t xml:space="preserve"> в целом, поэтому по результатам освоения </w:t>
      </w:r>
      <w:r>
        <w:rPr>
          <w:rFonts w:ascii="Times New Roman" w:hAnsi="Times New Roman"/>
          <w:sz w:val="24"/>
          <w:szCs w:val="24"/>
        </w:rPr>
        <w:t xml:space="preserve">учебной </w:t>
      </w:r>
      <w:r w:rsidRPr="00667860">
        <w:rPr>
          <w:rFonts w:ascii="Times New Roman" w:hAnsi="Times New Roman" w:cs="Times New Roman"/>
          <w:sz w:val="24"/>
          <w:szCs w:val="24"/>
        </w:rPr>
        <w:t>дисциплины ОП.06 Финансы, денежное обращение и кредит</w:t>
      </w:r>
      <w:proofErr w:type="gramStart"/>
      <w:r w:rsidRPr="006678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78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67B">
        <w:rPr>
          <w:rFonts w:ascii="Times New Roman" w:hAnsi="Times New Roman"/>
          <w:sz w:val="24"/>
          <w:szCs w:val="24"/>
        </w:rPr>
        <w:t>в</w:t>
      </w:r>
      <w:proofErr w:type="gramEnd"/>
      <w:r w:rsidRPr="000E767B">
        <w:rPr>
          <w:rFonts w:ascii="Times New Roman" w:hAnsi="Times New Roman"/>
          <w:sz w:val="24"/>
          <w:szCs w:val="24"/>
        </w:rPr>
        <w:t>озможно оценивание положительной динамики их формирования.</w:t>
      </w:r>
    </w:p>
    <w:p w:rsidR="00C04B2C" w:rsidRPr="00107489" w:rsidRDefault="00C04B2C" w:rsidP="00C753F2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3F2" w:rsidRDefault="00C753F2" w:rsidP="00C753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753F2" w:rsidRDefault="00C753F2" w:rsidP="00C753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DF0E14">
        <w:rPr>
          <w:rFonts w:ascii="Times New Roman" w:hAnsi="Times New Roman"/>
          <w:b/>
          <w:sz w:val="24"/>
          <w:szCs w:val="24"/>
        </w:rPr>
        <w:t xml:space="preserve">.2 </w:t>
      </w:r>
      <w:r>
        <w:rPr>
          <w:rFonts w:ascii="Times New Roman" w:hAnsi="Times New Roman"/>
          <w:b/>
          <w:sz w:val="24"/>
          <w:szCs w:val="24"/>
        </w:rPr>
        <w:t>Результаты освоения учебной дисциплины, подлежащие проверке</w:t>
      </w:r>
    </w:p>
    <w:p w:rsidR="00132075" w:rsidRDefault="00C753F2" w:rsidP="00C17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</w:t>
      </w:r>
      <w:r w:rsidR="00A42CBA" w:rsidRPr="0066786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2576"/>
        <w:gridCol w:w="2713"/>
        <w:gridCol w:w="2182"/>
      </w:tblGrid>
      <w:tr w:rsidR="00C753F2" w:rsidRPr="00C753F2" w:rsidTr="00C04B2C"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оценивания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 оценки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 w:rsidRPr="00C753F2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Критерии оценки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182" w:type="dxa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Типовое задание</w:t>
            </w:r>
          </w:p>
        </w:tc>
      </w:tr>
      <w:tr w:rsidR="00C753F2" w:rsidRPr="00C753F2" w:rsidTr="00C04B2C"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2" w:type="dxa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53F2" w:rsidRPr="00C753F2" w:rsidTr="00C04B2C">
        <w:trPr>
          <w:trHeight w:val="431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Знания, Умения: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З.1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финансов, их функции и роль в экономике;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принципы финансовой политики и финансового контроля;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З.7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структуру кредитной и банковской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З.8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банков и классификацию банковских операций;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З.9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цели, типы и инструменты денежно-кредитной политики;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З.10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структуру финансовой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З.15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характеристики кредитов и кредитной системы в условиях рыночной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З.16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и отличительные черты развития кредитного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дела и денежного обращения в России на основных этапах формирования ее экономической системы.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У.1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      </w:r>
          </w:p>
          <w:p w:rsidR="00FE5428" w:rsidRPr="00C753F2" w:rsidRDefault="00FE5428" w:rsidP="00FE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Осуществлять  поиск  и  использование  информации,  необходимой  для  эффективного выполнения профессиональных задач, профессионального и личностного развития.</w:t>
            </w:r>
          </w:p>
          <w:p w:rsidR="00FE5428" w:rsidRPr="00C753F2" w:rsidRDefault="00FE5428" w:rsidP="00FE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5.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Владеть  информационной  культурой,  анализировать  и  оценивать  информацию  с использованием информационно-коммуникационных технологий.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6.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Работать  в 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коллективе  и  команде,  эффективно  общаться  с  коллегами,  руководством, потребителями.</w:t>
            </w: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представление о сущности финансов, их роли в экономике, знание функций финансов;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знание принципов финансовой политики и финансового контроля;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структуре кредитной и банковской систем;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функций банков, классификации банковских операций;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понимание сути денежно-кредитной политики, знание ее цели, типов и инструментов;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структуре финансовой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знание  сущности, классификации и характеристики кредитов, понимание роли кредитной системы в рыночных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особенностей и отличительных черт развития кредитного дела и денежного обращения в России на основных этапах формирования ее экономической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 и применение кредитно-финансовых понятий и категорий,  знание и понимание роли сегментов финансового рынка, ориентация в схемах финансового рынка, представление о взаимосвязи между сегментами рынка.</w:t>
            </w: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точная формулировка понятия «финансы», перечисление  их функций, роли  в экономике; 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 принципов финансовой политики и финансового контроля;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и характеристика  звеньев кредитной и банковской систем;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и трактовка функций  банков, классификация  банковских операций, их характеристика;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точное формулировка понятия  и цели денежно-кредитной политики,  перечисление и характеристика типов и инструментов денежно-кредитной политики;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перечисление звеньев  финансовой системы страны, их роли в системе, 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характеристика звеньев;  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формулировка  понятия «кредит», классификация  и характеристика  кредитов, характеристика кредитной системы и ее роли в рыночных условиях; 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перечисление  особенностей и характеристика кредитного  дела и денежного обращения   в России на основных этапах формирования ее экономической системы;</w:t>
            </w:r>
          </w:p>
          <w:p w:rsidR="00C753F2" w:rsidRPr="00C753F2" w:rsidRDefault="00C753F2" w:rsidP="00C75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точная формулировка кредитно-финансовых понятий и категорий, понимание сути финансов, финансовых отношений и пр., правильное использование терминов, воспроизведение схем финансового рынка,  перечисление роли    различных  сегментов  финансового рынка.</w:t>
            </w:r>
          </w:p>
        </w:tc>
        <w:tc>
          <w:tcPr>
            <w:tcW w:w="2182" w:type="dxa"/>
          </w:tcPr>
          <w:p w:rsidR="007A272B" w:rsidRDefault="007A272B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на воспроизведение основных понятий и категорий финансов;</w:t>
            </w:r>
          </w:p>
          <w:p w:rsid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ситуационных, учебно-профессиональных задач</w:t>
            </w:r>
            <w:r w:rsidR="00AB57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задания по разделению информации на взаимозависимые части,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взаимосвязей между ними;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AB570A" w:rsidRPr="00C753F2" w:rsidRDefault="00AB570A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3F2" w:rsidRPr="00C753F2" w:rsidTr="00C04B2C">
        <w:trPr>
          <w:trHeight w:val="2540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З.3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законы денежного обращения;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З.4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сущность, виды и функции денег;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З.5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типы и элементы денежных систем;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З.6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денежных реформ;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анализ показателей, связанных с денежным обращением;</w:t>
            </w:r>
          </w:p>
          <w:p w:rsidR="00251E8F" w:rsidRPr="00251E8F" w:rsidRDefault="00C753F2" w:rsidP="0025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="00251E8F"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ОК 6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законов денежного обращения;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сущности денег, знание  видов и функций денег;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классификации типов денежных систем,  знание элементов денежной системы страны;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 сущности и роли денежных реформ;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расчетов и сравнений показателей, связанных с денежным обращением,  формирование выводов. </w:t>
            </w: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воспроизведение законов денежного обращения и понимание   их сути;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формулировка  понятия  «деньги», перечисление  и трактовка их функций, классификация  видов денег, их характеристика;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и характеристика   типов денежных систем по различным классификационным признакам,  перечисление и характеристика  элементов денежной системы;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видов и характеристика денежных реформ, понимание их сути и роли в экономике страны;</w:t>
            </w:r>
          </w:p>
          <w:p w:rsidR="00C753F2" w:rsidRPr="00C753F2" w:rsidRDefault="00C753F2" w:rsidP="002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достоверный  расчет и сравнение показателей, связанных с денежным обращением: денежной массы и скорости обращения денег,  денежных агрегатов, определение  структуры денежного оборота;  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правильные,  адекватные выводы.</w:t>
            </w:r>
          </w:p>
        </w:tc>
        <w:tc>
          <w:tcPr>
            <w:tcW w:w="2182" w:type="dxa"/>
          </w:tcPr>
          <w:p w:rsidR="007A272B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140">
              <w:rPr>
                <w:rFonts w:ascii="Times New Roman" w:hAnsi="Times New Roman" w:cs="Times New Roman"/>
                <w:sz w:val="24"/>
                <w:szCs w:val="24"/>
              </w:rPr>
              <w:t>Задания по воспрои</w:t>
            </w:r>
            <w:r w:rsidR="007A272B">
              <w:rPr>
                <w:rFonts w:ascii="Times New Roman" w:hAnsi="Times New Roman" w:cs="Times New Roman"/>
                <w:sz w:val="24"/>
                <w:szCs w:val="24"/>
              </w:rPr>
              <w:t>зведению понятий и закона денежного обращения;</w:t>
            </w:r>
          </w:p>
          <w:p w:rsidR="00AB570A" w:rsidRDefault="007A272B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AB570A" w:rsidRPr="00667860">
              <w:rPr>
                <w:rFonts w:ascii="Times New Roman" w:hAnsi="Times New Roman" w:cs="Times New Roman"/>
                <w:sz w:val="24"/>
                <w:szCs w:val="24"/>
              </w:rPr>
              <w:t xml:space="preserve"> учебных, ситуационных, учебно-профессиональных задач</w:t>
            </w:r>
            <w:r w:rsidR="00AB57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разделению информации на взаимозависимые части,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взаимосвязей между ними;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3F2" w:rsidRPr="00C753F2" w:rsidTr="00C04B2C">
        <w:trPr>
          <w:trHeight w:val="289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З.11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принципы функционирования бюджетной системы и основы бюджетного устройства;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У.3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анализ структуры государственного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бюджета, источники финансирования дефицита бюджета;</w:t>
            </w:r>
          </w:p>
          <w:p w:rsidR="00251E8F" w:rsidRPr="00C753F2" w:rsidRDefault="00C753F2" w:rsidP="0025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1E8F"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6.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знание принципов функционирования бюджетной системы, знание основ бюджетного устройства;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анализа структуры государственного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бюджета, формирование выводов по расчетам; определение источников финансирования дефицита бюджета  на основе полученных знаний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точная формулировка  понятий «бюджет», «бюджетная система», «бюджетное устройство», перечисление звеньев бюджетной системы страны,  принципов ее функционирования,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перечисление принципов   бюджетного устройства;</w:t>
            </w:r>
          </w:p>
          <w:p w:rsidR="00C753F2" w:rsidRPr="00C753F2" w:rsidRDefault="00C753F2" w:rsidP="002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квалифицированный  расчет структуры бюджета и сравнение отдельных элементов доходов и расходов бюджета, правильные,  адекватные выводы;  определение дефицита  бюджета, характеристика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его финансирования.</w:t>
            </w:r>
          </w:p>
        </w:tc>
        <w:tc>
          <w:tcPr>
            <w:tcW w:w="2182" w:type="dxa"/>
          </w:tcPr>
          <w:p w:rsidR="00AB570A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учебных, ситуационных, учебно-профессиональных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разделению информации на взаимозависимые </w:t>
            </w:r>
            <w:r w:rsidRPr="006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части, выявлению взаимосвязей между ними, 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3F2" w:rsidRPr="00C753F2" w:rsidTr="00C04B2C">
        <w:trPr>
          <w:trHeight w:val="1423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З.12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виды и классификации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З.13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функционирования первичного и вторичного рынков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З.14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деятельности и функции профессиональных участников рынка ценных бумаг;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У.4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сравнительную характеристику различных ценных бумаг по степени доходности и риска.</w:t>
            </w:r>
          </w:p>
          <w:p w:rsidR="00C753F2" w:rsidRPr="00C753F2" w:rsidRDefault="00C753F2" w:rsidP="0025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 6.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и классификации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особенностей функционирования первичного и вторичного рынков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сущности деятельности профессиональных участников рынка ценных бумаг, знание  их функций на рынке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 составление сравнительной характеристики различных ценных бумаг по степени доходности и риска на основе  расчетов показателей доходности ценных бумаг.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видов  и классификация ценных бумаг по различным признакам, их характеристика;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особенностей функционирования и характеристика первичного и вторичного рынков ценных бумаг;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профессиональных участников рынка ценных бумаг,  описание  характера  их деятельности и функций на  рынке ценных бумаг;</w:t>
            </w:r>
          </w:p>
          <w:p w:rsidR="00C753F2" w:rsidRPr="00C753F2" w:rsidRDefault="00C753F2" w:rsidP="002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достоверный результат  расчетов показателей доходности ценных бумаг, степени их риска, эффективности инвестирования,   выбор оптимального варианта вло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капитала в ценные бумаги.</w:t>
            </w:r>
          </w:p>
        </w:tc>
        <w:tc>
          <w:tcPr>
            <w:tcW w:w="2182" w:type="dxa"/>
          </w:tcPr>
          <w:p w:rsidR="007A272B" w:rsidRDefault="007A272B" w:rsidP="007A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</w:t>
            </w:r>
            <w:r w:rsidR="00FD4B63">
              <w:rPr>
                <w:rFonts w:ascii="Times New Roman" w:hAnsi="Times New Roman" w:cs="Times New Roman"/>
                <w:sz w:val="24"/>
                <w:szCs w:val="24"/>
              </w:rPr>
              <w:t>основных понятий;</w:t>
            </w:r>
          </w:p>
          <w:p w:rsidR="00C753F2" w:rsidRDefault="00AB570A" w:rsidP="007A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решение учебных, ситуационных, учебно-профессиональных задач</w:t>
            </w:r>
            <w:r w:rsidR="007A27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72B" w:rsidRPr="00C753F2" w:rsidRDefault="007A272B" w:rsidP="007A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</w:tbl>
    <w:p w:rsidR="00C753F2" w:rsidRDefault="00C753F2" w:rsidP="00C17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BB" w:rsidRPr="00667860" w:rsidRDefault="00CF2FBB" w:rsidP="00C1738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E14DC5" w:rsidRDefault="00E14DC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br w:type="page"/>
      </w:r>
    </w:p>
    <w:p w:rsidR="007A272B" w:rsidRDefault="00673E4A" w:rsidP="00C04B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1.3 </w:t>
      </w:r>
      <w:r w:rsidR="007A272B" w:rsidRPr="000E0F92">
        <w:rPr>
          <w:rFonts w:ascii="Times New Roman" w:hAnsi="Times New Roman"/>
          <w:b/>
          <w:sz w:val="24"/>
          <w:szCs w:val="24"/>
        </w:rPr>
        <w:t xml:space="preserve">Система оценки освоения программы </w:t>
      </w:r>
      <w:r w:rsidR="007A272B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600F73" w:rsidRPr="00667860" w:rsidRDefault="00600F73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Каждый вид работы оценивается по 5-ти бальной шкале.</w:t>
      </w:r>
    </w:p>
    <w:p w:rsidR="00673E4A" w:rsidRPr="007A272B" w:rsidRDefault="00673E4A" w:rsidP="00C04B2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</w:pPr>
      <w:r w:rsidRPr="007A272B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>Критерии оценки знаний и умений по дисциплине</w:t>
      </w:r>
    </w:p>
    <w:p w:rsidR="00673E4A" w:rsidRPr="00667860" w:rsidRDefault="00600F73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 </w:t>
      </w:r>
      <w:r w:rsidR="00673E4A" w:rsidRPr="00667860">
        <w:rPr>
          <w:rFonts w:ascii="Times New Roman" w:hAnsi="Times New Roman" w:cs="Times New Roman"/>
          <w:sz w:val="24"/>
          <w:szCs w:val="24"/>
        </w:rPr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673E4A" w:rsidRPr="00667860" w:rsidRDefault="00673E4A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673E4A" w:rsidRPr="00667860" w:rsidRDefault="00673E4A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673E4A" w:rsidRPr="00667860" w:rsidRDefault="00673E4A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7A272B" w:rsidRDefault="007A272B" w:rsidP="00C04B2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272B" w:rsidRPr="00EB46B8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устного ответа</w:t>
      </w:r>
    </w:p>
    <w:p w:rsidR="007A272B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«5»:</w:t>
      </w:r>
    </w:p>
    <w:p w:rsidR="007A272B" w:rsidRPr="006A4152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4152">
        <w:rPr>
          <w:rFonts w:ascii="Times New Roman" w:hAnsi="Times New Roman" w:cs="Times New Roman"/>
          <w:sz w:val="24"/>
          <w:szCs w:val="24"/>
        </w:rPr>
        <w:t>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272B" w:rsidRPr="00320BD1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D1">
        <w:rPr>
          <w:rFonts w:ascii="Times New Roman" w:eastAsia="Times New Roman" w:hAnsi="Times New Roman" w:cs="Times New Roman"/>
          <w:sz w:val="24"/>
          <w:szCs w:val="24"/>
        </w:rPr>
        <w:t>Оценка «4»:</w:t>
      </w:r>
    </w:p>
    <w:p w:rsidR="007A272B" w:rsidRPr="00320BD1" w:rsidRDefault="007A272B" w:rsidP="00E14D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BD1">
        <w:rPr>
          <w:rFonts w:ascii="Times New Roman" w:hAnsi="Times New Roman" w:cs="Times New Roman"/>
          <w:sz w:val="24"/>
          <w:szCs w:val="24"/>
        </w:rPr>
        <w:t>- студент в полной мере освоил учебный материал, владеет понятийным аппаратом, ориентируется в изученном материале, грамотно излагает ответ, но содержание и форма от</w:t>
      </w:r>
      <w:r>
        <w:rPr>
          <w:rFonts w:ascii="Times New Roman" w:hAnsi="Times New Roman" w:cs="Times New Roman"/>
          <w:sz w:val="24"/>
          <w:szCs w:val="24"/>
        </w:rPr>
        <w:t>вета имеют некоторые неточности.</w:t>
      </w:r>
    </w:p>
    <w:p w:rsidR="007A272B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«3»:</w:t>
      </w:r>
    </w:p>
    <w:p w:rsidR="007A272B" w:rsidRPr="00320BD1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D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0BD1">
        <w:rPr>
          <w:rFonts w:ascii="Times New Roman" w:hAnsi="Times New Roman" w:cs="Times New Roman"/>
          <w:sz w:val="24"/>
          <w:szCs w:val="24"/>
        </w:rPr>
        <w:t>студент обнаруживает знание и понимание основных положений учебного материала, но излагает его неполно, непоследовательно, допускает не</w:t>
      </w:r>
      <w:r>
        <w:rPr>
          <w:rFonts w:ascii="Times New Roman" w:hAnsi="Times New Roman" w:cs="Times New Roman"/>
          <w:sz w:val="24"/>
          <w:szCs w:val="24"/>
        </w:rPr>
        <w:t>точности в определении</w:t>
      </w:r>
      <w:r w:rsidRPr="00320BD1">
        <w:rPr>
          <w:rFonts w:ascii="Times New Roman" w:hAnsi="Times New Roman" w:cs="Times New Roman"/>
          <w:sz w:val="24"/>
          <w:szCs w:val="24"/>
        </w:rPr>
        <w:t xml:space="preserve"> понятий, не умеет доказа</w:t>
      </w:r>
      <w:r>
        <w:rPr>
          <w:rFonts w:ascii="Times New Roman" w:hAnsi="Times New Roman" w:cs="Times New Roman"/>
          <w:sz w:val="24"/>
          <w:szCs w:val="24"/>
        </w:rPr>
        <w:t>тельно обосновать свои суждения.</w:t>
      </w:r>
    </w:p>
    <w:p w:rsidR="007A272B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 xml:space="preserve">Оценка «2»:    </w:t>
      </w:r>
    </w:p>
    <w:p w:rsidR="007A272B" w:rsidRPr="00320BD1" w:rsidRDefault="007A272B" w:rsidP="00E14DC5">
      <w:pPr>
        <w:spacing w:after="0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0BD1">
        <w:rPr>
          <w:rFonts w:ascii="Times New Roman" w:hAnsi="Times New Roman" w:cs="Times New Roman"/>
          <w:sz w:val="24"/>
          <w:szCs w:val="24"/>
        </w:rPr>
        <w:t xml:space="preserve">-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</w:t>
      </w:r>
      <w:r w:rsidRPr="00320BD1">
        <w:rPr>
          <w:rFonts w:ascii="Times New Roman" w:hAnsi="Times New Roman" w:cs="Times New Roman"/>
          <w:bCs/>
          <w:iCs/>
          <w:sz w:val="24"/>
          <w:szCs w:val="24"/>
        </w:rPr>
        <w:t>за полное незнание и непонимание учебного материала или отказ отвечать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A272B" w:rsidRPr="00EB46B8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A272B" w:rsidRPr="00EB46B8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Оценка умений </w:t>
      </w:r>
      <w:r w:rsidRPr="00EB46B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решать </w:t>
      </w:r>
      <w:r w:rsidRPr="00EB46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расчетные </w:t>
      </w:r>
      <w:r w:rsidRPr="00EB46B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задачи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«5»: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softHyphen/>
        <w:t>дача решена ра</w:t>
      </w:r>
      <w:r>
        <w:rPr>
          <w:rFonts w:ascii="Times New Roman" w:eastAsia="Times New Roman" w:hAnsi="Times New Roman" w:cs="Times New Roman"/>
          <w:sz w:val="24"/>
          <w:szCs w:val="24"/>
        </w:rPr>
        <w:t>циональным способом, без ошибок,</w:t>
      </w:r>
      <w:r w:rsidRPr="007A2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сделаны соответствующие выводы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«4»: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t>задача решена нерациональным способом или допущено не более двух несущественных ошибок</w:t>
      </w:r>
      <w:r>
        <w:rPr>
          <w:rFonts w:ascii="Times New Roman" w:eastAsia="Times New Roman" w:hAnsi="Times New Roman" w:cs="Times New Roman"/>
          <w:sz w:val="24"/>
          <w:szCs w:val="24"/>
        </w:rPr>
        <w:t>, сделаны выводы частично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Оценка «3»:                  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 в решении задачи допущена ошибка, но применяется соответствующая методика, отсутствуют выводы или задача решена частично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«2»: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t xml:space="preserve">имеются существенные ошибки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решении или решение   отсутствует.</w:t>
      </w:r>
    </w:p>
    <w:p w:rsidR="007A272B" w:rsidRDefault="007A272B" w:rsidP="003675E4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113B" w:rsidRDefault="0018113B" w:rsidP="00E14DC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8113B" w:rsidRDefault="00FD4B63" w:rsidP="00181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2">
        <w:rPr>
          <w:rFonts w:ascii="Times New Roman" w:hAnsi="Times New Roman"/>
          <w:b/>
          <w:sz w:val="24"/>
          <w:szCs w:val="24"/>
        </w:rPr>
        <w:t xml:space="preserve">2. </w:t>
      </w:r>
      <w:r w:rsidRPr="00A26604">
        <w:rPr>
          <w:rFonts w:ascii="Times New Roman" w:hAnsi="Times New Roman" w:cs="Times New Roman"/>
          <w:b/>
          <w:sz w:val="24"/>
          <w:szCs w:val="24"/>
        </w:rPr>
        <w:t xml:space="preserve"> Комплект оценочных средств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дисциплине </w:t>
      </w:r>
    </w:p>
    <w:p w:rsidR="00FD4B63" w:rsidRDefault="00FD4B63" w:rsidP="00181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ОП.06 Финансы, денежное обращение и кредит</w:t>
      </w:r>
    </w:p>
    <w:p w:rsidR="00E14DC5" w:rsidRDefault="00E14DC5" w:rsidP="00E14D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2CBA" w:rsidRPr="00C812E7" w:rsidRDefault="00A42CBA" w:rsidP="00C04B2C">
      <w:pPr>
        <w:pStyle w:val="2"/>
        <w:spacing w:before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C812E7">
        <w:rPr>
          <w:rFonts w:ascii="Times New Roman" w:hAnsi="Times New Roman" w:cs="Times New Roman"/>
          <w:bCs w:val="0"/>
          <w:color w:val="auto"/>
          <w:sz w:val="24"/>
          <w:szCs w:val="24"/>
        </w:rPr>
        <w:t>2.1.</w:t>
      </w:r>
      <w:r w:rsidRPr="00C812E7">
        <w:rPr>
          <w:rFonts w:ascii="Times New Roman" w:hAnsi="Times New Roman" w:cs="Times New Roman"/>
          <w:color w:val="auto"/>
          <w:sz w:val="24"/>
          <w:szCs w:val="24"/>
        </w:rPr>
        <w:t xml:space="preserve"> Входной контроль </w:t>
      </w: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на первом занятии с целью определения освоенных базовых знаний и умений в рамках получения среднего общего образования. </w:t>
      </w: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Контроль проводится в форме тестирования в учебной аудитории. </w:t>
      </w: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2E7">
        <w:rPr>
          <w:rFonts w:ascii="Times New Roman" w:hAnsi="Times New Roman" w:cs="Times New Roman"/>
          <w:bCs/>
          <w:i/>
          <w:sz w:val="24"/>
          <w:szCs w:val="24"/>
        </w:rPr>
        <w:t>Вариант 1.</w:t>
      </w:r>
      <w:r w:rsidRPr="00C812E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="Times New Roman"/>
        </w:rPr>
      </w:pPr>
      <w:r w:rsidRPr="00C812E7">
        <w:rPr>
          <w:rFonts w:cs="Times New Roman"/>
          <w:color w:val="000000"/>
          <w:shd w:val="clear" w:color="auto" w:fill="FFFFFF"/>
        </w:rPr>
        <w:t>Кредитная система современной России состоит из: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а) Центрального банка, коммерческих банков и специализированных небанковских учреждений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б) Государственного банка, Госстраха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в) сберегательных касс, государственного банка, страховых компаний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="Times New Roman"/>
          <w:color w:val="000000"/>
        </w:rPr>
      </w:pPr>
      <w:r w:rsidRPr="00C812E7">
        <w:rPr>
          <w:rFonts w:cs="Times New Roman"/>
          <w:color w:val="000000"/>
          <w:shd w:val="clear" w:color="auto" w:fill="FFFFFF"/>
        </w:rPr>
        <w:t>Денежные средства, переданные юридическими и физическими лицами на хранение в банк на определенных условиях: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а) лизинг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б) депозит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в) залог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г) факторинг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="Times New Roman"/>
        </w:rPr>
      </w:pPr>
      <w:r w:rsidRPr="00C812E7">
        <w:rPr>
          <w:rFonts w:cs="Times New Roman"/>
          <w:color w:val="000000"/>
          <w:shd w:val="clear" w:color="auto" w:fill="FFFFFF"/>
        </w:rPr>
        <w:t xml:space="preserve"> К собственным ресурсам банков относятся: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а) срочные вклады населения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б) уставный капитал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в) межбанковские кредиты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 xml:space="preserve"> К активным операциям коммерческого банка относятся: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выпуск облигаций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кредитование предприятий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привлечение вкладов населения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>Эмиссия банком акций является: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активной операций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пассивной операцией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активно-пассивной операцией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не является банковской операцией</w:t>
      </w:r>
    </w:p>
    <w:p w:rsidR="00C812E7" w:rsidRPr="00C812E7" w:rsidRDefault="00C812E7" w:rsidP="00C04B2C">
      <w:pPr>
        <w:pStyle w:val="a3"/>
        <w:spacing w:after="0"/>
        <w:ind w:left="714"/>
        <w:rPr>
          <w:rFonts w:cstheme="minorHAnsi"/>
          <w:i/>
        </w:rPr>
      </w:pPr>
      <w:r w:rsidRPr="00C812E7">
        <w:rPr>
          <w:rFonts w:cstheme="minorHAnsi"/>
          <w:i/>
        </w:rPr>
        <w:t>Вариант 2.</w:t>
      </w:r>
    </w:p>
    <w:p w:rsidR="00C812E7" w:rsidRPr="00C812E7" w:rsidRDefault="00C812E7" w:rsidP="00C04B2C">
      <w:pPr>
        <w:pStyle w:val="a3"/>
        <w:numPr>
          <w:ilvl w:val="0"/>
          <w:numId w:val="30"/>
        </w:numPr>
        <w:spacing w:after="0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>Кредит под залог недвижимости: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факторинг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лизинг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овердрафт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ипотека</w:t>
      </w:r>
    </w:p>
    <w:p w:rsidR="00C812E7" w:rsidRPr="00C04B2C" w:rsidRDefault="00C812E7" w:rsidP="00C04B2C">
      <w:pPr>
        <w:pStyle w:val="a3"/>
        <w:numPr>
          <w:ilvl w:val="0"/>
          <w:numId w:val="30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lastRenderedPageBreak/>
        <w:t>Денежные средства, образуемые за счет отчислений от прибыли и предназначенные для покрытия возможных убытков по операциям банка, это: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добавленный капитал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фонды специального назначения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фонд потребления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резервный фонд</w:t>
      </w:r>
    </w:p>
    <w:p w:rsidR="00C812E7" w:rsidRPr="00C812E7" w:rsidRDefault="00C812E7" w:rsidP="00C04B2C">
      <w:pPr>
        <w:pStyle w:val="a3"/>
        <w:numPr>
          <w:ilvl w:val="0"/>
          <w:numId w:val="30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>Операция по привлечению денежных сре</w:t>
      </w:r>
      <w:proofErr w:type="gramStart"/>
      <w:r w:rsidRPr="00C812E7">
        <w:rPr>
          <w:rFonts w:cstheme="minorHAnsi"/>
          <w:color w:val="000000"/>
          <w:shd w:val="clear" w:color="auto" w:fill="FFFFFF"/>
        </w:rPr>
        <w:t>дств в б</w:t>
      </w:r>
      <w:proofErr w:type="gramEnd"/>
      <w:r w:rsidRPr="00C812E7">
        <w:rPr>
          <w:rFonts w:cstheme="minorHAnsi"/>
          <w:color w:val="000000"/>
          <w:shd w:val="clear" w:color="auto" w:fill="FFFFFF"/>
        </w:rPr>
        <w:t>анк является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активной операцией банка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пассивной операцией банка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активно-пассивной операцией банка</w:t>
      </w:r>
    </w:p>
    <w:p w:rsidR="00C812E7" w:rsidRPr="00C04B2C" w:rsidRDefault="00C812E7" w:rsidP="00C04B2C">
      <w:pPr>
        <w:pStyle w:val="a3"/>
        <w:numPr>
          <w:ilvl w:val="0"/>
          <w:numId w:val="30"/>
        </w:numPr>
        <w:spacing w:after="0"/>
        <w:ind w:left="714" w:hanging="357"/>
        <w:rPr>
          <w:sz w:val="22"/>
          <w:szCs w:val="22"/>
        </w:rPr>
      </w:pPr>
      <w:r w:rsidRPr="00C812E7">
        <w:rPr>
          <w:rFonts w:cstheme="minorHAnsi"/>
          <w:color w:val="000000"/>
          <w:shd w:val="clear" w:color="auto" w:fill="FFFFFF"/>
        </w:rPr>
        <w:t>Документ, закрепляющий кредитную сделку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договор залога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договор поручительства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кредитный договор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кредитное обязательство</w:t>
      </w:r>
    </w:p>
    <w:p w:rsidR="00C812E7" w:rsidRPr="00C812E7" w:rsidRDefault="00C812E7" w:rsidP="00C04B2C">
      <w:pPr>
        <w:pStyle w:val="a3"/>
        <w:numPr>
          <w:ilvl w:val="0"/>
          <w:numId w:val="30"/>
        </w:numPr>
        <w:spacing w:after="0"/>
        <w:ind w:left="714" w:hanging="357"/>
      </w:pPr>
      <w:r w:rsidRPr="00C812E7">
        <w:rPr>
          <w:rFonts w:cstheme="minorHAnsi"/>
          <w:color w:val="000000"/>
          <w:shd w:val="clear" w:color="auto" w:fill="FFFFFF"/>
        </w:rPr>
        <w:t>Какой из видов деятельности нельзя отнести к финансовому менеджменту в банке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управление доходами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управление капиталом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управление персоналом</w:t>
      </w:r>
      <w:r w:rsidRPr="00C812E7">
        <w:rPr>
          <w:rFonts w:ascii="Verdana" w:hAnsi="Verdana"/>
          <w:color w:val="000000"/>
          <w:sz w:val="17"/>
          <w:szCs w:val="17"/>
        </w:rPr>
        <w:br/>
      </w:r>
      <w:r w:rsidRPr="00C812E7">
        <w:t>Ответы:</w:t>
      </w:r>
    </w:p>
    <w:tbl>
      <w:tblPr>
        <w:tblStyle w:val="a4"/>
        <w:tblW w:w="0" w:type="auto"/>
        <w:tblInd w:w="714" w:type="dxa"/>
        <w:tblLook w:val="04A0" w:firstRow="1" w:lastRow="0" w:firstColumn="1" w:lastColumn="0" w:noHBand="0" w:noVBand="1"/>
      </w:tblPr>
      <w:tblGrid>
        <w:gridCol w:w="2088"/>
        <w:gridCol w:w="2268"/>
      </w:tblGrid>
      <w:tr w:rsidR="00C812E7" w:rsidRPr="00C812E7" w:rsidTr="00C812E7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  <w:rPr>
                <w:i/>
              </w:rPr>
            </w:pPr>
            <w:r w:rsidRPr="00C812E7">
              <w:rPr>
                <w:i/>
              </w:rPr>
              <w:t>Вариант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  <w:rPr>
                <w:i/>
              </w:rPr>
            </w:pPr>
            <w:r w:rsidRPr="00C812E7">
              <w:rPr>
                <w:i/>
              </w:rPr>
              <w:t>Вариант 2</w:t>
            </w:r>
          </w:p>
        </w:tc>
      </w:tr>
      <w:tr w:rsidR="00C812E7" w:rsidRPr="00C812E7" w:rsidTr="00C812E7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1 – а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2 – б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3 – б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4 – б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5 – 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1 – г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2 – г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3 – а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4 – в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5 – в</w:t>
            </w:r>
          </w:p>
        </w:tc>
      </w:tr>
    </w:tbl>
    <w:p w:rsidR="00C812E7" w:rsidRPr="00C812E7" w:rsidRDefault="00C812E7" w:rsidP="00C04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B63" w:rsidRPr="00C04B2C" w:rsidRDefault="00FD4B63" w:rsidP="00C04B2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2E7">
        <w:rPr>
          <w:rFonts w:ascii="Times New Roman" w:hAnsi="Times New Roman" w:cs="Times New Roman"/>
          <w:b/>
          <w:sz w:val="24"/>
          <w:szCs w:val="24"/>
        </w:rPr>
        <w:t>2.2. Текущий контроль</w:t>
      </w:r>
    </w:p>
    <w:p w:rsidR="00CA7341" w:rsidRPr="00C812E7" w:rsidRDefault="00CA7341" w:rsidP="00C04B2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C812E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Тесты по теме «Деньги. Денежное обращение».</w:t>
      </w:r>
    </w:p>
    <w:p w:rsidR="00CA7341" w:rsidRPr="00C812E7" w:rsidRDefault="00CA7341" w:rsidP="00C04B2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1</w:t>
      </w:r>
    </w:p>
    <w:p w:rsidR="00CA7341" w:rsidRPr="00C812E7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Основной функцией денег является: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А) средство платежа;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Б) мера стоимости;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В) средство накопления и сбережения;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Г) средство обращения.</w:t>
      </w:r>
    </w:p>
    <w:p w:rsidR="00CA7341" w:rsidRPr="00C812E7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Где впервые появились бумажные деньги: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А) в Египте;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Б) в Китае;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В) в Римской империи;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Г) в Вавилоне.</w:t>
      </w:r>
    </w:p>
    <w:p w:rsidR="00CA7341" w:rsidRPr="00C812E7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Масштаб цен – это: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А) стихийно выделившийся товар;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proofErr w:type="gramStart"/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)в</w:t>
      </w:r>
      <w:proofErr w:type="gramEnd"/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сеобщий эквивалент;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техническая функция денег;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соотношение валют.</w:t>
      </w:r>
    </w:p>
    <w:p w:rsidR="00CA7341" w:rsidRPr="00CA7341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Формы стоимости: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А) простая, всеобщая, полная, денежная;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простая, меновая, эквивалентная, всеобщая;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полная, простая, всеобщая, денежная;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случайная, развернутая, всеобщая, денежная.</w:t>
      </w:r>
    </w:p>
    <w:p w:rsidR="00CA7341" w:rsidRPr="00CA7341" w:rsidRDefault="00CA7341" w:rsidP="00C04B2C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Официальное повышение    курса денежной единицы: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ревальвация;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инфляция;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девальвация;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дисконтирование.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 2.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Какие две функции денег выполняют современные банкноты?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средство платежа и мера стоимости;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мировые деньги и средство накопления и сбережения;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средство обращения и средство платежа;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мировые деньги и мера стоимости.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свойства золота – это: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однородность, делимость, портативность, редкость;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портативность,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дифференцированность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, платность, возвратность;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делимость,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сохраняемость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эволюционность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, эстетичность;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портативность, однородность, делимость,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сохраняемость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деньги фактически являются: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чеками;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векселями;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банкнотами;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аккредитивами.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Часть суммы денежных средств, выданных вперед?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аваль;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авизо;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аванс;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Покупательская способность денег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повышается с ростом цен;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может возрастать и понижаться;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возрастает со временем;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остается постоянной.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Вариант 3. </w:t>
      </w:r>
    </w:p>
    <w:p w:rsidR="00CA7341" w:rsidRPr="00CA7341" w:rsidRDefault="00CA7341" w:rsidP="00C04B2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 какой функции деньги обслуживают процесс ценообразования: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средство обращения;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мера стоимости;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средства накопления;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средство платежа.</w:t>
      </w:r>
    </w:p>
    <w:p w:rsidR="00CA7341" w:rsidRPr="00CA7341" w:rsidRDefault="00CA7341" w:rsidP="00C04B2C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Денежный агрегат в финансовой статистике, включающий наличные деньги в обращение и средства на текущих счетах в банках: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М 0;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 1;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М 2;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 3.</w:t>
      </w:r>
    </w:p>
    <w:p w:rsidR="00CA7341" w:rsidRPr="00CA7341" w:rsidRDefault="00CA7341" w:rsidP="00C04B2C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Бумажные денежные знаки, выпускаемые в обращение центральными банками – это: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купюры;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банкноты;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облигации;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векселя.</w:t>
      </w:r>
    </w:p>
    <w:p w:rsidR="00CA7341" w:rsidRPr="00CA7341" w:rsidRDefault="00CA7341" w:rsidP="00C04B2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Закон денежного обращения определяет: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скорость оборота денежной единицы;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величину денежной массы;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уровень инфляции;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покупательную способность денег.</w:t>
      </w:r>
    </w:p>
    <w:p w:rsidR="00CA7341" w:rsidRPr="00CA7341" w:rsidRDefault="00CA7341" w:rsidP="00C04B2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 электронным деньгам относятся: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банкоматы;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кредитные карточки;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чеки;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дебетовые карточки.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  4.</w:t>
      </w:r>
    </w:p>
    <w:p w:rsidR="00CA7341" w:rsidRPr="00CA7341" w:rsidRDefault="00CA7341" w:rsidP="00C04B2C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Какое утверждение правильное: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деньги – продукт государственного правопорядка;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деньги – всеобщий товар-эквивалент;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деньги – результат соглашения между людьми;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деньги вид услуг.</w:t>
      </w:r>
    </w:p>
    <w:p w:rsidR="00CA7341" w:rsidRPr="00CA7341" w:rsidRDefault="00CA7341" w:rsidP="00C04B2C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Минимальное количество денег, за которое производитель согласен продать свой товар: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цена предложения;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цена спроса;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рыночная цена;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скользящая цена.</w:t>
      </w:r>
    </w:p>
    <w:p w:rsidR="00CA7341" w:rsidRPr="00CA7341" w:rsidRDefault="00CA7341" w:rsidP="00C04B2C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элементы денежной системы следующие: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валютный курс;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денежная единица;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виды наличных денежных знаков;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мера стоимости.</w:t>
      </w:r>
    </w:p>
    <w:p w:rsidR="00CA7341" w:rsidRPr="00CA7341" w:rsidRDefault="00CA7341" w:rsidP="00C04B2C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Официальное снижение   курса денежной единицы: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ревальвация;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инфляция;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девальвация;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дисконтирование.</w:t>
      </w:r>
    </w:p>
    <w:p w:rsidR="00CA7341" w:rsidRPr="00CA7341" w:rsidRDefault="00CA7341" w:rsidP="00C04B2C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 экономической теории выделяют такие концепции происхождения денег: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трансанкциональная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A7341" w:rsidRPr="00CA7341" w:rsidRDefault="008219BB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Б) рационалистическая</w:t>
      </w:r>
      <w:r w:rsidR="00CA7341"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A7341" w:rsidRPr="00CA7341" w:rsidRDefault="008219BB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В) эволюционная</w:t>
      </w:r>
      <w:r w:rsidR="00CA7341"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монетаристская.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Вариант 5. </w:t>
      </w:r>
    </w:p>
    <w:p w:rsidR="00CA7341" w:rsidRPr="00CA7341" w:rsidRDefault="00CA7341" w:rsidP="00C04B2C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Установленная государством форма организации денежного обращения в стране: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эмиссионная система;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денежная система;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кредитная система;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Г) денежная единица.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Спрос на деньги зависит </w:t>
      </w:r>
      <w:proofErr w:type="gram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от</w:t>
      </w:r>
      <w:proofErr w:type="gram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уровня инфляции;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нормы банковского процента;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реальных доходов населения;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уровня цен.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Письменный приказ владельца счета банку: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вексель;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чек;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аккредитив;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облигация.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 действительным  деньгам относятся: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банкноты;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кредитные карточки;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золотые монеты;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вексели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Денежный агрегат в финансовой статистике, включающий наличные деньги в обращение и средства на текущих  и срочных  счетах в банках: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М 0;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 1;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М 2;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 3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bCs/>
          <w:sz w:val="24"/>
          <w:szCs w:val="24"/>
        </w:rPr>
        <w:t>Тест оценивается</w:t>
      </w:r>
      <w:r w:rsidRPr="00667860">
        <w:rPr>
          <w:rFonts w:ascii="Times New Roman" w:hAnsi="Times New Roman" w:cs="Times New Roman"/>
          <w:sz w:val="24"/>
          <w:szCs w:val="24"/>
        </w:rPr>
        <w:t xml:space="preserve"> по 5-ти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Оценка  «5»  соответствует 91% – 100% правильных ответов.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 «4»  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75 </w:t>
      </w:r>
      <w:r w:rsidRPr="00667860">
        <w:rPr>
          <w:rFonts w:ascii="Times New Roman" w:hAnsi="Times New Roman" w:cs="Times New Roman"/>
          <w:sz w:val="24"/>
          <w:szCs w:val="24"/>
        </w:rPr>
        <w:t>% – 90% правильных ответов.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 «3»  соответствует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667860">
        <w:rPr>
          <w:rFonts w:ascii="Times New Roman" w:hAnsi="Times New Roman" w:cs="Times New Roman"/>
          <w:sz w:val="24"/>
          <w:szCs w:val="24"/>
        </w:rPr>
        <w:t xml:space="preserve">% –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667860">
        <w:rPr>
          <w:rFonts w:ascii="Times New Roman" w:hAnsi="Times New Roman" w:cs="Times New Roman"/>
          <w:sz w:val="24"/>
          <w:szCs w:val="24"/>
        </w:rPr>
        <w:t>% правильных ответов.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 «2»  соответствует 0% –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667860">
        <w:rPr>
          <w:rFonts w:ascii="Times New Roman" w:hAnsi="Times New Roman" w:cs="Times New Roman"/>
          <w:sz w:val="24"/>
          <w:szCs w:val="24"/>
        </w:rPr>
        <w:t>% правильных ответов.</w:t>
      </w:r>
    </w:p>
    <w:p w:rsidR="00CA7341" w:rsidRDefault="00CA7341" w:rsidP="00C04B2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812E7">
        <w:rPr>
          <w:rFonts w:ascii="Times New Roman" w:hAnsi="Times New Roman" w:cs="Times New Roman"/>
          <w:sz w:val="24"/>
          <w:szCs w:val="24"/>
          <w:u w:val="single"/>
        </w:rPr>
        <w:t>Устный опрос: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1. Что такое деньги?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2. Происхождение денег.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3. Функции денег.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4. Виды денег.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5. Понятие денежной системы.</w:t>
      </w:r>
    </w:p>
    <w:p w:rsidR="00C812E7" w:rsidRPr="00C812E7" w:rsidRDefault="00C812E7" w:rsidP="00C04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6. Понятие инфляции.</w:t>
      </w:r>
    </w:p>
    <w:p w:rsidR="00C812E7" w:rsidRPr="00C812E7" w:rsidRDefault="00C812E7" w:rsidP="00C04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7. Виды инфляции.</w:t>
      </w:r>
    </w:p>
    <w:p w:rsidR="00C812E7" w:rsidRPr="00C812E7" w:rsidRDefault="00C812E7" w:rsidP="00C04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8. Понятие денежного обращения.</w:t>
      </w:r>
    </w:p>
    <w:p w:rsidR="00C812E7" w:rsidRPr="00C812E7" w:rsidRDefault="00C812E7" w:rsidP="0018113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12E7">
        <w:rPr>
          <w:rFonts w:ascii="Times New Roman" w:hAnsi="Times New Roman" w:cs="Times New Roman"/>
          <w:bCs/>
          <w:sz w:val="24"/>
          <w:szCs w:val="24"/>
          <w:u w:val="single"/>
        </w:rPr>
        <w:t>Критерии оценки:</w:t>
      </w:r>
      <w:r w:rsidRPr="00C812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При оценке учитывается: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1) степень самостоятельности студента;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2) его уверенность;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3) объем предоставленного материала;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4) четкость и грамотность изложения;</w:t>
      </w:r>
    </w:p>
    <w:p w:rsid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5) исчерпывающие ответы на дополнительные вопросы</w:t>
      </w:r>
    </w:p>
    <w:p w:rsidR="00C1738E" w:rsidRPr="00C812E7" w:rsidRDefault="00C1738E" w:rsidP="001811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рабочей программой по дисциплине текущий (тематический) контроль проводится в </w:t>
      </w:r>
      <w:r w:rsidR="0018113B">
        <w:rPr>
          <w:rFonts w:ascii="Times New Roman" w:hAnsi="Times New Roman" w:cs="Times New Roman"/>
          <w:sz w:val="24"/>
          <w:szCs w:val="24"/>
        </w:rPr>
        <w:t>форме семинаров</w:t>
      </w:r>
      <w:r w:rsidR="0018113B" w:rsidRPr="0018113B">
        <w:rPr>
          <w:rFonts w:ascii="Times New Roman" w:hAnsi="Times New Roman" w:cs="Times New Roman"/>
          <w:sz w:val="24"/>
          <w:szCs w:val="24"/>
        </w:rPr>
        <w:t xml:space="preserve"> </w:t>
      </w:r>
      <w:r w:rsidR="0018113B">
        <w:rPr>
          <w:rFonts w:ascii="Times New Roman" w:hAnsi="Times New Roman" w:cs="Times New Roman"/>
          <w:sz w:val="24"/>
          <w:szCs w:val="24"/>
        </w:rPr>
        <w:t xml:space="preserve">по темам дисциплины, </w:t>
      </w:r>
      <w:r w:rsidR="0018113B" w:rsidRPr="00C812E7">
        <w:rPr>
          <w:rFonts w:ascii="Times New Roman" w:hAnsi="Times New Roman" w:cs="Times New Roman"/>
          <w:sz w:val="24"/>
          <w:szCs w:val="24"/>
        </w:rPr>
        <w:t>защите о</w:t>
      </w:r>
      <w:r w:rsidR="0018113B">
        <w:rPr>
          <w:rFonts w:ascii="Times New Roman" w:hAnsi="Times New Roman" w:cs="Times New Roman"/>
          <w:sz w:val="24"/>
          <w:szCs w:val="24"/>
        </w:rPr>
        <w:t xml:space="preserve">тчетов по практическим занятиям, а также в </w:t>
      </w:r>
      <w:r w:rsidRPr="00C812E7">
        <w:rPr>
          <w:rFonts w:ascii="Times New Roman" w:hAnsi="Times New Roman" w:cs="Times New Roman"/>
          <w:sz w:val="24"/>
          <w:szCs w:val="24"/>
        </w:rPr>
        <w:t>ви</w:t>
      </w:r>
      <w:r w:rsidR="0018113B">
        <w:rPr>
          <w:rFonts w:ascii="Times New Roman" w:hAnsi="Times New Roman" w:cs="Times New Roman"/>
          <w:sz w:val="24"/>
          <w:szCs w:val="24"/>
        </w:rPr>
        <w:t xml:space="preserve">де контрольной работы. </w:t>
      </w:r>
    </w:p>
    <w:p w:rsidR="0018113B" w:rsidRDefault="0018113B" w:rsidP="0018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113B" w:rsidRPr="00C812E7" w:rsidRDefault="0018113B" w:rsidP="0018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12E7">
        <w:rPr>
          <w:rFonts w:ascii="Times New Roman" w:hAnsi="Times New Roman" w:cs="Times New Roman"/>
          <w:b/>
          <w:sz w:val="24"/>
          <w:szCs w:val="24"/>
        </w:rPr>
        <w:t>2.2 Практические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738E" w:rsidRPr="00C812E7" w:rsidRDefault="00C1738E" w:rsidP="00C17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B25" w:rsidRPr="00DF3B25" w:rsidRDefault="00FD4B63" w:rsidP="00DF3B25">
      <w:pPr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Таблица 2</w:t>
      </w:r>
      <w:r w:rsidR="00C1738E" w:rsidRPr="00C812E7">
        <w:rPr>
          <w:rFonts w:ascii="Times New Roman" w:hAnsi="Times New Roman" w:cs="Times New Roman"/>
          <w:sz w:val="24"/>
          <w:szCs w:val="24"/>
        </w:rPr>
        <w:t xml:space="preserve"> - Перечень практических занятий</w:t>
      </w:r>
      <w:r w:rsidR="00DF3B25" w:rsidRPr="00DF3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B25" w:rsidRPr="00DF3B25">
        <w:rPr>
          <w:rFonts w:ascii="Times New Roman" w:hAnsi="Times New Roman" w:cs="Times New Roman"/>
          <w:sz w:val="24"/>
          <w:szCs w:val="24"/>
        </w:rPr>
        <w:t>по дисциплине ОП.06 Финансы, денежное обращение и кредит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17"/>
        <w:gridCol w:w="2694"/>
        <w:gridCol w:w="1666"/>
      </w:tblGrid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DF3B25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63E6" w:rsidRPr="00DF3B25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17" w:type="dxa"/>
            <w:shd w:val="clear" w:color="auto" w:fill="auto"/>
          </w:tcPr>
          <w:p w:rsidR="000F63E6" w:rsidRPr="00DF3B25" w:rsidRDefault="00C04B2C" w:rsidP="00C0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0F63E6"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694" w:type="dxa"/>
            <w:shd w:val="clear" w:color="auto" w:fill="auto"/>
          </w:tcPr>
          <w:p w:rsidR="000F63E6" w:rsidRPr="00DF3B25" w:rsidRDefault="00C04B2C" w:rsidP="00C0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ПК+</w:t>
            </w: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666" w:type="dxa"/>
            <w:shd w:val="clear" w:color="auto" w:fill="auto"/>
          </w:tcPr>
          <w:p w:rsidR="000F63E6" w:rsidRPr="00DF3B25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7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и анализ показателей, связанных с денежным обращением</w:t>
            </w:r>
            <w:r w:rsidRPr="00C812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0F63E6" w:rsidRPr="00C812E7" w:rsidRDefault="000F63E6" w:rsidP="002A5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</w:t>
            </w:r>
            <w:proofErr w:type="gramStart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1666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7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структуры государственного  бюджета и источников финансирования его дефицита.</w:t>
            </w:r>
          </w:p>
        </w:tc>
        <w:tc>
          <w:tcPr>
            <w:tcW w:w="2694" w:type="dxa"/>
            <w:shd w:val="clear" w:color="auto" w:fill="auto"/>
          </w:tcPr>
          <w:p w:rsidR="000F63E6" w:rsidRPr="00C812E7" w:rsidRDefault="002A57E7" w:rsidP="002A5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="000F63E6"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 </w:t>
            </w:r>
          </w:p>
        </w:tc>
        <w:tc>
          <w:tcPr>
            <w:tcW w:w="1666" w:type="dxa"/>
            <w:shd w:val="clear" w:color="auto" w:fill="auto"/>
          </w:tcPr>
          <w:p w:rsidR="000F63E6" w:rsidRPr="00C812E7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6381" w:rsidRPr="00C812E7" w:rsidTr="000F63E6">
        <w:tc>
          <w:tcPr>
            <w:tcW w:w="594" w:type="dxa"/>
            <w:shd w:val="clear" w:color="auto" w:fill="auto"/>
          </w:tcPr>
          <w:p w:rsidR="008C6381" w:rsidRPr="00C812E7" w:rsidRDefault="008C6381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7" w:type="dxa"/>
            <w:shd w:val="clear" w:color="auto" w:fill="auto"/>
          </w:tcPr>
          <w:p w:rsidR="008C6381" w:rsidRPr="00C812E7" w:rsidRDefault="008C6381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93">
              <w:rPr>
                <w:rFonts w:ascii="Times New Roman" w:hAnsi="Times New Roman" w:cs="Times New Roman"/>
                <w:sz w:val="24"/>
                <w:szCs w:val="24"/>
              </w:rPr>
              <w:t>Анализ  информации  об  имуществе  и  финансовом  положении организации, ее платежеспособности и доходности.</w:t>
            </w:r>
          </w:p>
        </w:tc>
        <w:tc>
          <w:tcPr>
            <w:tcW w:w="2694" w:type="dxa"/>
            <w:shd w:val="clear" w:color="auto" w:fill="auto"/>
          </w:tcPr>
          <w:p w:rsidR="008C6381" w:rsidRPr="00C812E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="002A57E7"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</w:t>
            </w:r>
          </w:p>
        </w:tc>
        <w:tc>
          <w:tcPr>
            <w:tcW w:w="1666" w:type="dxa"/>
            <w:shd w:val="clear" w:color="auto" w:fill="auto"/>
          </w:tcPr>
          <w:p w:rsidR="008C6381" w:rsidRPr="00C812E7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C812E7" w:rsidRDefault="008C6381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7" w:type="dxa"/>
            <w:shd w:val="clear" w:color="auto" w:fill="auto"/>
          </w:tcPr>
          <w:p w:rsidR="000F63E6" w:rsidRPr="00C812E7" w:rsidRDefault="000F63E6" w:rsidP="002A5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и анализ  показателей доходности и риска ценных бумаг, </w:t>
            </w:r>
            <w:r w:rsidR="002A57E7">
              <w:rPr>
                <w:rFonts w:ascii="Times New Roman" w:hAnsi="Times New Roman" w:cs="Times New Roman"/>
                <w:sz w:val="24"/>
                <w:szCs w:val="24"/>
              </w:rPr>
              <w:t>оценка финансовых обязательств эмитента.</w:t>
            </w:r>
          </w:p>
        </w:tc>
        <w:tc>
          <w:tcPr>
            <w:tcW w:w="2694" w:type="dxa"/>
            <w:shd w:val="clear" w:color="auto" w:fill="auto"/>
          </w:tcPr>
          <w:p w:rsidR="008D22F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2.4, ПК 4.4, </w:t>
            </w:r>
          </w:p>
          <w:p w:rsidR="000F63E6" w:rsidRPr="00C812E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ОК 6</w:t>
            </w:r>
          </w:p>
        </w:tc>
        <w:tc>
          <w:tcPr>
            <w:tcW w:w="1666" w:type="dxa"/>
            <w:shd w:val="clear" w:color="auto" w:fill="auto"/>
          </w:tcPr>
          <w:p w:rsidR="000F63E6" w:rsidRPr="00C812E7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63E6" w:rsidRPr="000F63E6" w:rsidTr="000F63E6">
        <w:tc>
          <w:tcPr>
            <w:tcW w:w="594" w:type="dxa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7" w:type="dxa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кросс-курса, курсовой разницы и других показателей  валютно-кредитных операций.</w:t>
            </w:r>
          </w:p>
        </w:tc>
        <w:tc>
          <w:tcPr>
            <w:tcW w:w="2694" w:type="dxa"/>
            <w:shd w:val="clear" w:color="auto" w:fill="auto"/>
          </w:tcPr>
          <w:p w:rsidR="008D22F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ПК 2.4, </w:t>
            </w:r>
          </w:p>
          <w:p w:rsidR="000F63E6" w:rsidRPr="000F63E6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</w:t>
            </w:r>
            <w:r w:rsidR="000F63E6"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 </w:t>
            </w:r>
          </w:p>
        </w:tc>
        <w:tc>
          <w:tcPr>
            <w:tcW w:w="1666" w:type="dxa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3E6" w:rsidRPr="000F63E6" w:rsidTr="000F63E6">
        <w:tc>
          <w:tcPr>
            <w:tcW w:w="7905" w:type="dxa"/>
            <w:gridSpan w:val="3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6" w:type="dxa"/>
            <w:shd w:val="clear" w:color="auto" w:fill="auto"/>
          </w:tcPr>
          <w:p w:rsidR="000F63E6" w:rsidRPr="000F63E6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</w:p>
        </w:tc>
      </w:tr>
    </w:tbl>
    <w:p w:rsidR="000F63E6" w:rsidRDefault="000F63E6" w:rsidP="006678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F7" w:rsidRPr="00631BFF" w:rsidRDefault="008D22F7" w:rsidP="008D22F7">
      <w:pPr>
        <w:pStyle w:val="ac"/>
        <w:shd w:val="clear" w:color="auto" w:fill="FFFFFF"/>
        <w:spacing w:before="0" w:beforeAutospacing="0" w:after="0"/>
        <w:jc w:val="center"/>
        <w:textAlignment w:val="baseline"/>
        <w:rPr>
          <w:color w:val="000000"/>
        </w:rPr>
      </w:pP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Критерии</w:t>
      </w:r>
      <w:proofErr w:type="spellEnd"/>
      <w:r w:rsidRPr="00631BFF">
        <w:rPr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оценивания</w:t>
      </w:r>
      <w:proofErr w:type="spellEnd"/>
      <w:r w:rsidRPr="00631BFF">
        <w:rPr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практического</w:t>
      </w:r>
      <w:proofErr w:type="spellEnd"/>
      <w:r w:rsidRPr="00631BFF">
        <w:rPr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занятия</w:t>
      </w:r>
      <w:proofErr w:type="spellEnd"/>
    </w:p>
    <w:p w:rsidR="00DF3B25" w:rsidRPr="00DF3B25" w:rsidRDefault="00DF3B25" w:rsidP="00DF3B2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«отлично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-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если </w:t>
      </w:r>
      <w:proofErr w:type="gramStart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выполнил работу в полном объеме с соблюдением необходимой последовательности действий. Использует теоретические знания для комплексного решения поставленных задач. Свободно владеет терминологией, в отчете правильно и аккуратно выполняет все записи, 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делает выводы, убедительно аргументирует собственную позицию.</w:t>
      </w:r>
    </w:p>
    <w:p w:rsidR="00DF3B25" w:rsidRPr="00DF3B25" w:rsidRDefault="00DF3B25" w:rsidP="00DF3B2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«хорошо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Pr="00DF3B25">
        <w:rPr>
          <w:rFonts w:ascii="Times New Roman" w:eastAsia="Calibri" w:hAnsi="Times New Roman" w:cs="Times New Roman"/>
          <w:sz w:val="24"/>
          <w:szCs w:val="24"/>
        </w:rPr>
        <w:t>если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выполнил работу в полном объеме с соблюдением необходимой последовательности действий. Использует теоретические знания для комплексного решения поставленных задач. Свободно владеет терминологией, в отчете правильно выполняет все записи, 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однако не все выводы достаточно аргументируются. Имеются недоработки в оформлении работы, 1-2 неточности или арифметические ошибки, в целом не повлиявшие на правильность выводов.</w:t>
      </w:r>
    </w:p>
    <w:p w:rsidR="00DF3B25" w:rsidRPr="00DF3B25" w:rsidRDefault="00DF3B25" w:rsidP="00DF3B2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«удовлетворительно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»- </w:t>
      </w:r>
      <w:r w:rsidRPr="00DF3B25">
        <w:rPr>
          <w:rFonts w:ascii="Times New Roman" w:eastAsia="Calibri" w:hAnsi="Times New Roman" w:cs="Times New Roman"/>
          <w:sz w:val="24"/>
          <w:szCs w:val="24"/>
        </w:rPr>
        <w:t>если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выполнил работу не полностью,  в ходе проведения работы были допущены существенные ошибки, 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>нет аргументированных выводов. В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отчете нарушается последовательность изложения материала, имеются  недоработки в оформлении работы.  Слабо отвечает (не отвечает) на вопросы преподавателя.</w:t>
      </w:r>
    </w:p>
    <w:p w:rsidR="00DF3B25" w:rsidRPr="00DF3B25" w:rsidRDefault="00DF3B25" w:rsidP="00DF3B2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«неудовлетворительно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» выставляется в том случае, если обучающийся излагает материал непоследовательно, не может сделать выводы, допущены  грубые ошибки в решении задач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 или объем выполненной части работы не позволяет сделать правильных выводов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00F73" w:rsidRPr="00FD4B63" w:rsidRDefault="00600F73" w:rsidP="00600F7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3B25" w:rsidRPr="00887D6A" w:rsidRDefault="00DF3B25" w:rsidP="00181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2.3 Семинары</w:t>
      </w:r>
    </w:p>
    <w:p w:rsidR="00DF3B25" w:rsidRDefault="00DF3B25" w:rsidP="00DF3B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B25" w:rsidRPr="00DF3B25" w:rsidRDefault="00DF3B25" w:rsidP="00DF3B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</w:t>
      </w:r>
      <w:r w:rsidRPr="00631BFF">
        <w:rPr>
          <w:rFonts w:ascii="Times New Roman" w:eastAsia="Times New Roman" w:hAnsi="Times New Roman" w:cs="Times New Roman"/>
          <w:sz w:val="24"/>
          <w:szCs w:val="24"/>
        </w:rPr>
        <w:t xml:space="preserve"> - Перечень </w:t>
      </w:r>
      <w:r>
        <w:rPr>
          <w:rFonts w:ascii="Times New Roman" w:eastAsia="Times New Roman" w:hAnsi="Times New Roman" w:cs="Times New Roman"/>
          <w:sz w:val="24"/>
          <w:szCs w:val="24"/>
        </w:rPr>
        <w:t>семинаров</w:t>
      </w:r>
      <w:r w:rsidRPr="00631BF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DF3B25">
        <w:rPr>
          <w:rFonts w:ascii="Times New Roman" w:hAnsi="Times New Roman" w:cs="Times New Roman"/>
          <w:sz w:val="24"/>
          <w:szCs w:val="24"/>
        </w:rPr>
        <w:t>дисциплине ОП.06 Финансы, денежное обращение и кредит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612"/>
        <w:gridCol w:w="6442"/>
        <w:gridCol w:w="2126"/>
        <w:gridCol w:w="993"/>
      </w:tblGrid>
      <w:tr w:rsidR="00DF3B25" w:rsidTr="00DF3B25">
        <w:tc>
          <w:tcPr>
            <w:tcW w:w="612" w:type="dxa"/>
            <w:vAlign w:val="center"/>
          </w:tcPr>
          <w:p w:rsidR="00DF3B25" w:rsidRPr="00DF3B25" w:rsidRDefault="00DF3B2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2" w:type="dxa"/>
            <w:vAlign w:val="center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семинара</w:t>
            </w:r>
          </w:p>
        </w:tc>
        <w:tc>
          <w:tcPr>
            <w:tcW w:w="2126" w:type="dxa"/>
            <w:vAlign w:val="center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+ </w:t>
            </w: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93" w:type="dxa"/>
            <w:vAlign w:val="center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</w:t>
            </w:r>
          </w:p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2" w:type="dxa"/>
          </w:tcPr>
          <w:p w:rsidR="00DF3B25" w:rsidRPr="00DF3B25" w:rsidRDefault="00FE5428" w:rsidP="00DF3B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Деньги, денежное обращение и денежная система</w:t>
            </w:r>
          </w:p>
        </w:tc>
        <w:tc>
          <w:tcPr>
            <w:tcW w:w="2126" w:type="dxa"/>
          </w:tcPr>
          <w:p w:rsidR="0018113B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</w:t>
            </w:r>
          </w:p>
          <w:p w:rsidR="00DF3B25" w:rsidRPr="00DF3B25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93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2" w:type="dxa"/>
          </w:tcPr>
          <w:p w:rsidR="00DF3B25" w:rsidRPr="00DF3B25" w:rsidRDefault="00FE5428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4525D2">
              <w:rPr>
                <w:rFonts w:ascii="Times New Roman" w:hAnsi="Times New Roman" w:cs="Times New Roman"/>
                <w:sz w:val="24"/>
                <w:szCs w:val="24"/>
              </w:rPr>
              <w:t>, финансова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система и финансовая политика</w:t>
            </w:r>
          </w:p>
        </w:tc>
        <w:tc>
          <w:tcPr>
            <w:tcW w:w="2126" w:type="dxa"/>
          </w:tcPr>
          <w:p w:rsidR="00506A15" w:rsidRDefault="00506A1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2.4, 4.4, </w:t>
            </w:r>
          </w:p>
          <w:p w:rsidR="00DF3B25" w:rsidRPr="00DF3B25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</w:t>
            </w:r>
          </w:p>
        </w:tc>
        <w:tc>
          <w:tcPr>
            <w:tcW w:w="993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2" w:type="dxa"/>
          </w:tcPr>
          <w:p w:rsidR="00DF3B25" w:rsidRPr="00DF3B25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Кредитная и банковская система РФ. Кредитование в России.</w:t>
            </w:r>
          </w:p>
        </w:tc>
        <w:tc>
          <w:tcPr>
            <w:tcW w:w="2126" w:type="dxa"/>
          </w:tcPr>
          <w:p w:rsidR="00506A1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2.4, 4.4, </w:t>
            </w:r>
          </w:p>
          <w:p w:rsidR="00DF3B25" w:rsidRPr="00DF3B2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</w:t>
            </w:r>
          </w:p>
        </w:tc>
        <w:tc>
          <w:tcPr>
            <w:tcW w:w="993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6A15" w:rsidTr="00DF3B25">
        <w:tc>
          <w:tcPr>
            <w:tcW w:w="612" w:type="dxa"/>
          </w:tcPr>
          <w:p w:rsidR="00506A15" w:rsidRPr="00DF3B25" w:rsidRDefault="00506A1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2" w:type="dxa"/>
          </w:tcPr>
          <w:p w:rsidR="00506A15" w:rsidRPr="00506A15" w:rsidRDefault="00506A15" w:rsidP="00DF3B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1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валютно-кредитные отношения.  </w:t>
            </w:r>
          </w:p>
        </w:tc>
        <w:tc>
          <w:tcPr>
            <w:tcW w:w="2126" w:type="dxa"/>
          </w:tcPr>
          <w:p w:rsidR="00506A1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:rsidR="00506A1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ОК 6</w:t>
            </w:r>
          </w:p>
        </w:tc>
        <w:tc>
          <w:tcPr>
            <w:tcW w:w="993" w:type="dxa"/>
          </w:tcPr>
          <w:p w:rsidR="00506A15" w:rsidRPr="00DF3B25" w:rsidRDefault="00506A1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</w:tcPr>
          <w:p w:rsidR="00DF3B25" w:rsidRPr="00DF3B25" w:rsidRDefault="00506A1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DF3B25" w:rsidRPr="00DF3B25" w:rsidRDefault="00DF3B2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F3B25" w:rsidRPr="00DF3B25" w:rsidRDefault="00506A1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F7561" w:rsidRPr="00667860" w:rsidRDefault="00BF7561" w:rsidP="00BF7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A15" w:rsidRPr="00506A15" w:rsidRDefault="00506A15" w:rsidP="00506A1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15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Критерии оценивания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семинара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37C6">
        <w:rPr>
          <w:rFonts w:ascii="Times New Roman" w:hAnsi="Times New Roman"/>
          <w:b/>
          <w:sz w:val="24"/>
          <w:szCs w:val="24"/>
        </w:rPr>
        <w:t>Оценка «отлично»</w:t>
      </w:r>
      <w:r>
        <w:rPr>
          <w:rFonts w:ascii="Times New Roman" w:hAnsi="Times New Roman"/>
          <w:sz w:val="24"/>
          <w:szCs w:val="24"/>
        </w:rPr>
        <w:t xml:space="preserve"> выставляется обучающемуся, если он  сформулировал полный и правильный ответ на вопросы семинара, логично структурировал  и изложил материал, при этом он показал знания специальной литературы. Для получения отличной оценки необходимо продемонстрировать умение обозначить проблемные вопросы в соответствующей области, проанализировать их и предложить варианты решений, дать исчерпывающие ответы на уточняющие и дополнительные вопросы. 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37C6">
        <w:rPr>
          <w:rFonts w:ascii="Times New Roman" w:hAnsi="Times New Roman"/>
          <w:b/>
          <w:sz w:val="24"/>
          <w:szCs w:val="24"/>
        </w:rPr>
        <w:t>Оценка «хорошо»</w:t>
      </w:r>
      <w:r>
        <w:rPr>
          <w:rFonts w:ascii="Times New Roman" w:hAnsi="Times New Roman"/>
          <w:sz w:val="24"/>
          <w:szCs w:val="24"/>
        </w:rPr>
        <w:t xml:space="preserve"> выставляется</w:t>
      </w:r>
      <w:r w:rsidRPr="003637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обучающемуся, если он дал полный правильный ответ на вопросы семинара с соблюдением логики изложения материала, но допустил при ответе отдельные неточности, не имеющие принципиального характера. Оценка «хорошо» может выставляться при недостаточно чётком и полном ответе на уточняющие и дополнительные вопросы.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37C6">
        <w:rPr>
          <w:rFonts w:ascii="Times New Roman" w:hAnsi="Times New Roman"/>
          <w:b/>
          <w:sz w:val="24"/>
          <w:szCs w:val="24"/>
        </w:rPr>
        <w:t>Оценка «удовлетворительно»</w:t>
      </w:r>
      <w:r>
        <w:rPr>
          <w:rFonts w:ascii="Times New Roman" w:hAnsi="Times New Roman"/>
          <w:sz w:val="24"/>
          <w:szCs w:val="24"/>
        </w:rPr>
        <w:t xml:space="preserve"> выставляется обучающемуся, если он показал неполные знания, допускал ошибки и неточности при ответе на вопросы семинара,  не продемонстрировал умение логически выстроить материал ответа и сформулировать свою позицию по проблемным вопросам. При этом хотя бы по одному из заданий ошибки не должны иметь принципиального характера. 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37C6">
        <w:rPr>
          <w:rFonts w:ascii="Times New Roman" w:hAnsi="Times New Roman"/>
          <w:b/>
          <w:sz w:val="24"/>
          <w:szCs w:val="24"/>
        </w:rPr>
        <w:t>Оценка «неудовлетворительно»</w:t>
      </w:r>
      <w:r>
        <w:rPr>
          <w:rFonts w:ascii="Times New Roman" w:hAnsi="Times New Roman"/>
          <w:sz w:val="24"/>
          <w:szCs w:val="24"/>
        </w:rPr>
        <w:t xml:space="preserve"> выставляется обучающемуся, если он не дал ответа по вопросам семинара; дал неверные, содержащие фактические ошибки ответы на все вопросы; не смог ответить на дополнительные и уточняющие вопросы. Неудовлетворительная оценка выставляется так же при отказе отвечать на вопросы семинара.</w:t>
      </w:r>
    </w:p>
    <w:p w:rsidR="00506A15" w:rsidRDefault="00506A15" w:rsidP="00C173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AD1" w:rsidRPr="00C812E7" w:rsidRDefault="002B6AD1" w:rsidP="002B6A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Pr="00C812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</w:t>
      </w:r>
    </w:p>
    <w:p w:rsidR="002B6AD1" w:rsidRPr="00C812E7" w:rsidRDefault="002B6AD1" w:rsidP="002B6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F10" w:rsidRPr="00E81F4B" w:rsidRDefault="007F7F10" w:rsidP="007F7F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F7F10">
        <w:rPr>
          <w:rFonts w:ascii="Times New Roman" w:hAnsi="Times New Roman" w:cs="Times New Roman"/>
          <w:bCs/>
          <w:sz w:val="24"/>
          <w:szCs w:val="24"/>
        </w:rPr>
        <w:t xml:space="preserve">Таблица 4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7F7F1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Перечень тем и</w:t>
      </w:r>
      <w:r w:rsidRPr="007F7F10">
        <w:rPr>
          <w:rFonts w:ascii="Times New Roman" w:hAnsi="Times New Roman" w:cs="Times New Roman"/>
          <w:bCs/>
          <w:sz w:val="24"/>
          <w:szCs w:val="24"/>
        </w:rPr>
        <w:t xml:space="preserve"> содержание самостоятельной работы</w:t>
      </w:r>
      <w:r w:rsidRPr="007F7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BF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DF3B25">
        <w:rPr>
          <w:rFonts w:ascii="Times New Roman" w:hAnsi="Times New Roman" w:cs="Times New Roman"/>
          <w:sz w:val="24"/>
          <w:szCs w:val="24"/>
        </w:rPr>
        <w:t>дисциплине ОП.06 Финансы, денежное обращение и кредит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59"/>
        <w:gridCol w:w="3377"/>
        <w:gridCol w:w="1984"/>
        <w:gridCol w:w="1418"/>
        <w:gridCol w:w="992"/>
        <w:gridCol w:w="1417"/>
      </w:tblGrid>
      <w:tr w:rsidR="007F7F10" w:rsidTr="007F7F10">
        <w:tc>
          <w:tcPr>
            <w:tcW w:w="559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77" w:type="dxa"/>
          </w:tcPr>
          <w:p w:rsidR="007F7F10" w:rsidRP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и вопросов</w:t>
            </w:r>
          </w:p>
        </w:tc>
        <w:tc>
          <w:tcPr>
            <w:tcW w:w="1984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+ </w:t>
            </w:r>
            <w:proofErr w:type="gramStart"/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92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7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7F7F10" w:rsidRPr="00DB0188" w:rsidRDefault="007F7F10" w:rsidP="007F7F10">
            <w:pPr>
              <w:pStyle w:val="ac"/>
              <w:spacing w:before="0" w:beforeAutospacing="0" w:after="0"/>
            </w:pPr>
            <w:r>
              <w:rPr>
                <w:b/>
              </w:rPr>
              <w:t xml:space="preserve">Тема 1.1. </w:t>
            </w:r>
            <w:proofErr w:type="spellStart"/>
            <w:r>
              <w:rPr>
                <w:b/>
              </w:rPr>
              <w:t>Сущность</w:t>
            </w:r>
            <w:proofErr w:type="spellEnd"/>
            <w:r w:rsidRPr="00DB0188">
              <w:rPr>
                <w:b/>
              </w:rPr>
              <w:t xml:space="preserve"> и </w:t>
            </w:r>
            <w:proofErr w:type="spellStart"/>
            <w:r w:rsidRPr="00DB0188">
              <w:rPr>
                <w:b/>
              </w:rPr>
              <w:t>функции</w:t>
            </w:r>
            <w:proofErr w:type="spellEnd"/>
            <w:r w:rsidRPr="00DB0188">
              <w:rPr>
                <w:b/>
              </w:rPr>
              <w:t xml:space="preserve"> </w:t>
            </w:r>
            <w:proofErr w:type="spellStart"/>
            <w:r w:rsidRPr="00DB0188">
              <w:rPr>
                <w:b/>
              </w:rPr>
              <w:t>денег</w:t>
            </w:r>
            <w:proofErr w:type="spellEnd"/>
            <w:r w:rsidRPr="00DB0188">
              <w:rPr>
                <w:b/>
              </w:rPr>
              <w:t xml:space="preserve">, </w:t>
            </w:r>
            <w:proofErr w:type="spellStart"/>
            <w:r w:rsidRPr="00DB0188">
              <w:rPr>
                <w:b/>
              </w:rPr>
              <w:t>денежное</w:t>
            </w:r>
            <w:proofErr w:type="spellEnd"/>
            <w:r w:rsidRPr="00DB0188">
              <w:rPr>
                <w:b/>
              </w:rPr>
              <w:t xml:space="preserve"> </w:t>
            </w:r>
            <w:proofErr w:type="spellStart"/>
            <w:r w:rsidRPr="00DB0188">
              <w:rPr>
                <w:b/>
              </w:rPr>
              <w:t>обращение</w:t>
            </w:r>
            <w:proofErr w:type="spellEnd"/>
            <w:r w:rsidRPr="00DB0188">
              <w:rPr>
                <w:b/>
              </w:rPr>
              <w:t xml:space="preserve"> и </w:t>
            </w:r>
            <w:proofErr w:type="spellStart"/>
            <w:r w:rsidRPr="00DB0188">
              <w:rPr>
                <w:b/>
              </w:rPr>
              <w:t>денежная</w:t>
            </w:r>
            <w:proofErr w:type="spellEnd"/>
            <w:r w:rsidRPr="00DB0188">
              <w:rPr>
                <w:b/>
              </w:rPr>
              <w:t xml:space="preserve"> система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Роль денег в современной рыночной экономике.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форм безналичных расчетов.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Характеристика денежной системы Российской Федерации.</w:t>
            </w:r>
          </w:p>
          <w:p w:rsidR="007F7F10" w:rsidRPr="005F4A49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Инфляция, её сущность и виды. Антиинфляционная политика государства.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Денежные реформы.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презентации 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Сущность финансов, финансовая система и финансовая политика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Страхование, его виды и классификация.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Формы финансового контроля, их классификация.</w:t>
            </w:r>
          </w:p>
        </w:tc>
        <w:tc>
          <w:tcPr>
            <w:tcW w:w="1984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</w:t>
            </w:r>
          </w:p>
        </w:tc>
        <w:tc>
          <w:tcPr>
            <w:tcW w:w="1418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</w:p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7F7F10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Государственные финансы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Социально-экономическая сущность внебюджетных фондов, их виды. </w:t>
            </w:r>
          </w:p>
          <w:p w:rsidR="007F7F10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Доходы и расходы местных бюджетов. Межбюджетные трансферты.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Современная </w:t>
            </w: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форма государственных займов.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</w:t>
            </w:r>
          </w:p>
        </w:tc>
        <w:tc>
          <w:tcPr>
            <w:tcW w:w="1418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b/>
                <w:sz w:val="24"/>
                <w:szCs w:val="24"/>
              </w:rPr>
              <w:t>Тема 1.4. Финансы организаций различных форм собственности</w:t>
            </w:r>
          </w:p>
          <w:p w:rsidR="007F7F10" w:rsidRPr="000A1457" w:rsidRDefault="007F7F10" w:rsidP="007F7F10">
            <w:pPr>
              <w:pStyle w:val="21"/>
              <w:spacing w:after="0" w:line="240" w:lineRule="auto"/>
              <w:ind w:left="0"/>
            </w:pPr>
            <w:r w:rsidRPr="000A1457">
              <w:t>Роль финансов организаций в финансовой системе страны.</w:t>
            </w:r>
          </w:p>
          <w:p w:rsidR="007F7F10" w:rsidRPr="009929CF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Финансовая служба организации, ее задачи.</w:t>
            </w:r>
          </w:p>
        </w:tc>
        <w:tc>
          <w:tcPr>
            <w:tcW w:w="1984" w:type="dxa"/>
          </w:tcPr>
          <w:p w:rsidR="007F7F10" w:rsidRPr="009929CF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конспекта, доклада 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4.4,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защита докладов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Кредит  и кредитная система РФ</w:t>
            </w: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Роль и значение кредита в современных  условиях. 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кредитного дела России на основных этапах формирования ее экономической системы.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 доклада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proofErr w:type="gramStart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составленно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защита докладов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Банки и банковская система РФ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Роль Центрального банка РФ  в регулировании денежно-кредитной системы страны.</w:t>
            </w:r>
          </w:p>
          <w:p w:rsidR="007F7F10" w:rsidRPr="00FC1ABC" w:rsidRDefault="007F7F10" w:rsidP="007F7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деятельность коммерческих банков. </w:t>
            </w:r>
          </w:p>
          <w:p w:rsidR="007F7F10" w:rsidRPr="00FC1ABC" w:rsidRDefault="007F7F10" w:rsidP="007F7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Кредитная политика коммерческих банков. Кредитный договор.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Специфические операции  банков (трастовые, лизинговые, </w:t>
            </w:r>
            <w:proofErr w:type="spellStart"/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факторинговые</w:t>
            </w:r>
            <w:proofErr w:type="spellEnd"/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ind w:firstLine="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 Рынок ценных бумаг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Эмиссионные и инвестиционные операции коммерческих банков с ценными бумагами.</w:t>
            </w:r>
          </w:p>
          <w:p w:rsidR="007F7F10" w:rsidRPr="00FC1ABC" w:rsidRDefault="007F7F10" w:rsidP="007F7F10">
            <w:pPr>
              <w:spacing w:after="0" w:line="240" w:lineRule="auto"/>
              <w:ind w:firstLin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Современное состояние и перспективы развития  рынка ценных бумаг в  РФ.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 доклада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proofErr w:type="gramStart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составленно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защита докладов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 Валютная система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Валютный рынок и валютные операции. 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Валютное регулирование и валютный контроль в РФ.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Международные кредитные отношения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финансовые и валютно-кредитные институты.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Проблемы внешней задолженности РФ.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</w:p>
        </w:tc>
      </w:tr>
      <w:tr w:rsidR="007F7F10" w:rsidTr="007F7F10">
        <w:tc>
          <w:tcPr>
            <w:tcW w:w="7338" w:type="dxa"/>
            <w:gridSpan w:val="4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AD1" w:rsidRDefault="002B6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7F10" w:rsidRDefault="007F7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738E" w:rsidRPr="00174A42" w:rsidRDefault="00340A5A" w:rsidP="00C173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174A42" w:rsidRPr="00174A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138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2D3667" w:rsidRPr="00174A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7860" w:rsidRPr="00667860" w:rsidRDefault="00F011EC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667860"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ариант №1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Раскройте сущность и функции финансов</w:t>
      </w:r>
    </w:p>
    <w:p w:rsidR="00667860" w:rsidRPr="00667860" w:rsidRDefault="00667860" w:rsidP="00667860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Опишите типы и элементы денежной системы страны</w:t>
      </w:r>
    </w:p>
    <w:p w:rsidR="00667860" w:rsidRPr="00667860" w:rsidRDefault="00667860" w:rsidP="00667860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Дайте определения терминам: инфляция, кредит</w:t>
      </w:r>
    </w:p>
    <w:p w:rsidR="00667860" w:rsidRPr="00667860" w:rsidRDefault="00667860" w:rsidP="00667860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Определите   сумму поставки  в евро и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</w:t>
      </w:r>
      <w:proofErr w:type="gram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.р</w:t>
      </w:r>
      <w:proofErr w:type="gram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ублях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, кросс-курс евро к доллару.</w:t>
      </w:r>
    </w:p>
    <w:p w:rsidR="00667860" w:rsidRPr="00667860" w:rsidRDefault="00667860" w:rsidP="00667860">
      <w:pPr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Исходные данные: Предприятие «Омега» заключило внешнеэкономический  договор на поставку  пшеницы на сумму  100 тыс.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USD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. Валюта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платежа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 -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евро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. 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Курсы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: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USD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RUR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- 56,2231;     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EUR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RUR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64,0098.</w:t>
      </w:r>
    </w:p>
    <w:p w:rsidR="00667860" w:rsidRPr="00667860" w:rsidRDefault="00667860" w:rsidP="00667860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№2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сущность,  функции и виды  денег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бюджетную систему РФ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определение терминам: аккредитив,  валютная система</w:t>
      </w:r>
    </w:p>
    <w:p w:rsidR="00667860" w:rsidRPr="00667860" w:rsidRDefault="00667860" w:rsidP="006678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Определите общую  сумму процентов по депозиту при условии начисления  сложного процента, если известно:  сумма депозита - 100 тыс.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ставка  - 16%, срок вклада  – 5 лет. 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№3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понятие, задачи  и виды финансовой политики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кредитную систему РФ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определение терминам: вексель, валютный курс</w:t>
      </w:r>
    </w:p>
    <w:p w:rsidR="00667860" w:rsidRPr="00667860" w:rsidRDefault="00667860" w:rsidP="00667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4.    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Рассчитайте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денежную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массу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на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конец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используя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формулу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уравнения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обмена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667860" w:rsidRPr="00667860" w:rsidRDefault="00667860" w:rsidP="00667860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Исходные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данные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реальный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национальный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продукт - </w:t>
      </w:r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3200 млрд. руб,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прирост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национального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продукта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4%,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годовая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инфляция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- 45 %,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денежная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масса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начало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года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- 388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млрд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руб,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обращения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денег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возросла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30%.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№4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функции коммерческих банков   и виды банковских операций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финансовую систему РФ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определения терминам: валюта, инкассо</w:t>
      </w:r>
    </w:p>
    <w:p w:rsidR="00667860" w:rsidRPr="00667860" w:rsidRDefault="00667860" w:rsidP="00667860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67860">
        <w:rPr>
          <w:rFonts w:ascii="Times New Roman" w:eastAsia="Times New Roman" w:hAnsi="Times New Roman" w:cs="Times New Roman"/>
          <w:sz w:val="24"/>
          <w:szCs w:val="24"/>
        </w:rPr>
        <w:tab/>
        <w:t>Р</w:t>
      </w: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>ассчитайте денежные  агрегаты М</w:t>
      </w:r>
      <w:proofErr w:type="gram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М1,  М2 по статистическим данным России   </w:t>
      </w: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начало и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конец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года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сравните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67860" w:rsidRPr="00667860" w:rsidRDefault="00667860" w:rsidP="00667860">
      <w:pPr>
        <w:shd w:val="clear" w:color="auto" w:fill="FDFEFF"/>
        <w:spacing w:after="0" w:line="240" w:lineRule="auto"/>
        <w:ind w:left="7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977"/>
        <w:gridCol w:w="2659"/>
      </w:tblGrid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денежной массы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начало 2014 года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конец</w:t>
            </w:r>
            <w:proofErr w:type="gramEnd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2014г.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Наличные деньги в обороте 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6520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Остатки средств на текущих счетах и во вкладах до востребования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7900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на </w:t>
            </w:r>
            <w:proofErr w:type="spellStart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картсчетах</w:t>
            </w:r>
            <w:proofErr w:type="spellEnd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на  депозитах и вкладах населения и организаций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15580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13180</w:t>
            </w:r>
          </w:p>
        </w:tc>
      </w:tr>
    </w:tbl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№5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сущность, функции и виды кредитов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Опишите виды и  элементы валютной системы.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определения терминам: акция, деньги.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Определите структуру доходов государственного бюджета РФ, выделив налоговые поступления</w:t>
      </w:r>
      <w:proofErr w:type="gram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т.ч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прямые налоги, косвенные налоги, и  неналоговые поступления.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Поступления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в бюджет:                                  (млрд. руб.)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налог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на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прибыль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предприятий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- 3740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акцизы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— 2350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 xml:space="preserve">поступлення от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добычи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нефти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— 4800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 xml:space="preserve">поступлення от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приватизации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гос.имущества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- 120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пошлина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- 790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>НДС - 5370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>НДФЛ - 380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прибыль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ЦБ РФ – 2,2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поступлення от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сдачи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гос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имущества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аренду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– 340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налоги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на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имущество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– 410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штрафы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пени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- 65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№6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классификацию ценных бумаг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банковскую систему РФ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определения терминам: денежная система, бюджетный дефицит</w:t>
      </w:r>
    </w:p>
    <w:p w:rsidR="00667860" w:rsidRPr="00667860" w:rsidRDefault="00667860" w:rsidP="00667860">
      <w:pPr>
        <w:shd w:val="clear" w:color="auto" w:fill="FDFE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67860">
        <w:rPr>
          <w:rFonts w:ascii="Times New Roman" w:eastAsia="Times New Roman" w:hAnsi="Times New Roman" w:cs="Times New Roman"/>
          <w:sz w:val="24"/>
          <w:szCs w:val="24"/>
        </w:rPr>
        <w:tab/>
      </w: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Рассчитайте темпы роста объема </w:t>
      </w:r>
      <w:proofErr w:type="gram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производства</w:t>
      </w:r>
      <w:proofErr w:type="gram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стране  используя формулу уравнения обмена. </w:t>
      </w:r>
    </w:p>
    <w:p w:rsidR="00667860" w:rsidRPr="00667860" w:rsidRDefault="00667860" w:rsidP="00667860">
      <w:pPr>
        <w:shd w:val="clear" w:color="auto" w:fill="FDFE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Исходные данные: номинальное предложение денег за год в стране увеличилось на 5%, уровень цен вырос на 12%, а скорость обращения денег снизилась  на 2%. </w:t>
      </w:r>
    </w:p>
    <w:p w:rsidR="00237244" w:rsidRPr="00667860" w:rsidRDefault="00237244" w:rsidP="00C17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4432" w:rsidRPr="00667860" w:rsidRDefault="00C812E7" w:rsidP="00600F73">
      <w:pPr>
        <w:ind w:firstLine="426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Критерии оценки к</w:t>
      </w:r>
      <w:r w:rsidR="005D4432" w:rsidRPr="006678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онтрол</w:t>
      </w:r>
      <w:r w:rsidR="00174A4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ьной работы</w:t>
      </w:r>
    </w:p>
    <w:p w:rsidR="005D4432" w:rsidRPr="00667860" w:rsidRDefault="005D4432" w:rsidP="00600F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«отлично» - если </w:t>
      </w:r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r w:rsidRPr="00667860">
        <w:rPr>
          <w:rFonts w:ascii="Times New Roman" w:hAnsi="Times New Roman" w:cs="Times New Roman"/>
          <w:sz w:val="24"/>
          <w:szCs w:val="24"/>
        </w:rPr>
        <w:t xml:space="preserve"> работу выполняет последовательно и аккуратно, задача решена правильно, все выполненные действия обоснованы и объяснен порядок выполняемых де</w:t>
      </w:r>
      <w:r w:rsidR="00174A42">
        <w:rPr>
          <w:rFonts w:ascii="Times New Roman" w:hAnsi="Times New Roman" w:cs="Times New Roman"/>
          <w:sz w:val="24"/>
          <w:szCs w:val="24"/>
        </w:rPr>
        <w:t xml:space="preserve">йствий, даны необходимые </w:t>
      </w:r>
      <w:r w:rsidRPr="00667860">
        <w:rPr>
          <w:rFonts w:ascii="Times New Roman" w:hAnsi="Times New Roman" w:cs="Times New Roman"/>
          <w:sz w:val="24"/>
          <w:szCs w:val="24"/>
        </w:rPr>
        <w:t xml:space="preserve"> пояснения. </w:t>
      </w:r>
      <w:r w:rsidR="0079451B" w:rsidRPr="00667860">
        <w:rPr>
          <w:rFonts w:ascii="Times New Roman" w:hAnsi="Times New Roman" w:cs="Times New Roman"/>
          <w:sz w:val="24"/>
          <w:szCs w:val="24"/>
        </w:rPr>
        <w:t xml:space="preserve">Ответы на теоретические вопросы даны в полном объеме. </w:t>
      </w:r>
      <w:r w:rsidRPr="00667860">
        <w:rPr>
          <w:rFonts w:ascii="Times New Roman" w:hAnsi="Times New Roman" w:cs="Times New Roman"/>
          <w:sz w:val="24"/>
          <w:szCs w:val="24"/>
        </w:rPr>
        <w:t xml:space="preserve">Работа оформлена </w:t>
      </w:r>
      <w:r w:rsidR="00174A42">
        <w:rPr>
          <w:rFonts w:ascii="Times New Roman" w:hAnsi="Times New Roman" w:cs="Times New Roman"/>
          <w:sz w:val="24"/>
          <w:szCs w:val="24"/>
        </w:rPr>
        <w:t>аккуратно</w:t>
      </w:r>
      <w:r w:rsidRPr="00667860">
        <w:rPr>
          <w:rFonts w:ascii="Times New Roman" w:hAnsi="Times New Roman" w:cs="Times New Roman"/>
          <w:sz w:val="24"/>
          <w:szCs w:val="24"/>
        </w:rPr>
        <w:t>, в работе могут быть одна - две неточности, которые не ведут к неправильным выводам.</w:t>
      </w:r>
    </w:p>
    <w:p w:rsidR="005D4432" w:rsidRPr="00667860" w:rsidRDefault="005D4432" w:rsidP="00600F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«хорошо» - если </w:t>
      </w:r>
      <w:proofErr w:type="gramStart"/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67860">
        <w:rPr>
          <w:rFonts w:ascii="Times New Roman" w:hAnsi="Times New Roman" w:cs="Times New Roman"/>
          <w:sz w:val="24"/>
          <w:szCs w:val="24"/>
        </w:rPr>
        <w:t xml:space="preserve"> работу выполняет последовательно и аккуратно, решена задача, но допущены незначительные ошибки, не все действия обоснованы, или допущены незначительные отклонения. </w:t>
      </w:r>
      <w:r w:rsidR="0079451B" w:rsidRPr="00667860">
        <w:rPr>
          <w:rFonts w:ascii="Times New Roman" w:hAnsi="Times New Roman" w:cs="Times New Roman"/>
          <w:sz w:val="24"/>
          <w:szCs w:val="24"/>
        </w:rPr>
        <w:t>Ответы на теоретические вопросы даны в полном объеме с небольшими неточностями.</w:t>
      </w:r>
    </w:p>
    <w:p w:rsidR="005D4432" w:rsidRPr="00667860" w:rsidRDefault="005D4432" w:rsidP="00600F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«удовлетворительно» - если </w:t>
      </w:r>
      <w:proofErr w:type="gramStart"/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67860">
        <w:rPr>
          <w:rFonts w:ascii="Times New Roman" w:hAnsi="Times New Roman" w:cs="Times New Roman"/>
          <w:sz w:val="24"/>
          <w:szCs w:val="24"/>
        </w:rPr>
        <w:t xml:space="preserve"> решение задачи выполняет непоследовательно, без объяснения выполняемых действий,  решение задачи может закончить с дополнительной помощью преподавателя, при решении задачи допущены </w:t>
      </w:r>
      <w:r w:rsidR="000168CA">
        <w:rPr>
          <w:rFonts w:ascii="Times New Roman" w:hAnsi="Times New Roman" w:cs="Times New Roman"/>
          <w:sz w:val="24"/>
          <w:szCs w:val="24"/>
        </w:rPr>
        <w:t xml:space="preserve">существенные ошибки. </w:t>
      </w:r>
      <w:r w:rsidR="0079451B" w:rsidRPr="00667860">
        <w:rPr>
          <w:rFonts w:ascii="Times New Roman" w:hAnsi="Times New Roman" w:cs="Times New Roman"/>
          <w:sz w:val="24"/>
          <w:szCs w:val="24"/>
        </w:rPr>
        <w:t>Ответы на теоретические воп</w:t>
      </w:r>
      <w:r w:rsidR="000168CA">
        <w:rPr>
          <w:rFonts w:ascii="Times New Roman" w:hAnsi="Times New Roman" w:cs="Times New Roman"/>
          <w:sz w:val="24"/>
          <w:szCs w:val="24"/>
        </w:rPr>
        <w:t>росы даны частично, н</w:t>
      </w:r>
      <w:r w:rsidR="000168CA" w:rsidRPr="00667860">
        <w:rPr>
          <w:rFonts w:ascii="Times New Roman" w:hAnsi="Times New Roman" w:cs="Times New Roman"/>
          <w:sz w:val="24"/>
          <w:szCs w:val="24"/>
        </w:rPr>
        <w:t>о общий объем выполненной работы не менее 50%.</w:t>
      </w:r>
      <w:r w:rsidR="00016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1EC" w:rsidRDefault="005D4432" w:rsidP="00F011E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«неудовлетворительно» - если </w:t>
      </w:r>
      <w:proofErr w:type="gramStart"/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F011EC" w:rsidRPr="00667860">
        <w:rPr>
          <w:rFonts w:ascii="Times New Roman" w:hAnsi="Times New Roman" w:cs="Times New Roman"/>
          <w:sz w:val="24"/>
          <w:szCs w:val="24"/>
        </w:rPr>
        <w:t xml:space="preserve"> </w:t>
      </w:r>
      <w:r w:rsidR="00F011EC">
        <w:rPr>
          <w:rFonts w:ascii="Times New Roman" w:hAnsi="Times New Roman" w:cs="Times New Roman"/>
          <w:sz w:val="24"/>
          <w:szCs w:val="24"/>
        </w:rPr>
        <w:t>не решил задачу</w:t>
      </w:r>
      <w:r w:rsidRPr="00667860">
        <w:rPr>
          <w:rFonts w:ascii="Times New Roman" w:hAnsi="Times New Roman" w:cs="Times New Roman"/>
          <w:sz w:val="24"/>
          <w:szCs w:val="24"/>
        </w:rPr>
        <w:t xml:space="preserve"> или допущены грубые ошибки, нет обоснован</w:t>
      </w:r>
      <w:r w:rsidR="000168CA">
        <w:rPr>
          <w:rFonts w:ascii="Times New Roman" w:hAnsi="Times New Roman" w:cs="Times New Roman"/>
          <w:sz w:val="24"/>
          <w:szCs w:val="24"/>
        </w:rPr>
        <w:t>ия действий.</w:t>
      </w:r>
      <w:r w:rsidRPr="00667860">
        <w:rPr>
          <w:rFonts w:ascii="Times New Roman" w:hAnsi="Times New Roman" w:cs="Times New Roman"/>
          <w:sz w:val="24"/>
          <w:szCs w:val="24"/>
        </w:rPr>
        <w:t xml:space="preserve"> </w:t>
      </w:r>
      <w:r w:rsidR="0079451B" w:rsidRPr="00667860">
        <w:rPr>
          <w:rFonts w:ascii="Times New Roman" w:hAnsi="Times New Roman" w:cs="Times New Roman"/>
          <w:sz w:val="24"/>
          <w:szCs w:val="24"/>
        </w:rPr>
        <w:t>Ответы на теоретические в</w:t>
      </w:r>
      <w:r w:rsidR="000168CA">
        <w:rPr>
          <w:rFonts w:ascii="Times New Roman" w:hAnsi="Times New Roman" w:cs="Times New Roman"/>
          <w:sz w:val="24"/>
          <w:szCs w:val="24"/>
        </w:rPr>
        <w:t>опросы не даны или даны частично,</w:t>
      </w:r>
      <w:r w:rsidRPr="00667860">
        <w:rPr>
          <w:rFonts w:ascii="Times New Roman" w:hAnsi="Times New Roman" w:cs="Times New Roman"/>
          <w:sz w:val="24"/>
          <w:szCs w:val="24"/>
        </w:rPr>
        <w:t xml:space="preserve"> общий объем выполненной работы меньше 50%.</w:t>
      </w:r>
    </w:p>
    <w:p w:rsidR="00C812E7" w:rsidRPr="00F011EC" w:rsidRDefault="00F011EC" w:rsidP="00F011E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2.5. </w:t>
      </w:r>
      <w:r w:rsidR="003B23C4" w:rsidRPr="00F011EC">
        <w:rPr>
          <w:rFonts w:ascii="Times New Roman" w:hAnsi="Times New Roman" w:cs="Times New Roman"/>
          <w:b/>
          <w:sz w:val="24"/>
          <w:szCs w:val="24"/>
        </w:rPr>
        <w:t>Итоговое тестирование.</w:t>
      </w:r>
    </w:p>
    <w:p w:rsidR="003B23C4" w:rsidRPr="00C812E7" w:rsidRDefault="003B23C4" w:rsidP="00C812E7">
      <w:pPr>
        <w:pStyle w:val="a3"/>
        <w:ind w:left="780"/>
        <w:jc w:val="center"/>
        <w:rPr>
          <w:rFonts w:cs="Times New Roman"/>
        </w:rPr>
      </w:pPr>
      <w:r w:rsidRPr="00C812E7">
        <w:rPr>
          <w:rFonts w:cs="Times New Roman"/>
        </w:rPr>
        <w:t>Вариант 1.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1. </w:t>
      </w:r>
      <w:r w:rsidRPr="003B23C4">
        <w:rPr>
          <w:rFonts w:ascii="Times New Roman" w:eastAsia="Times New Roman" w:hAnsi="Times New Roman" w:cs="Times New Roman"/>
          <w:b/>
        </w:rPr>
        <w:t>При каких операциях деньги выполняют функцию средства обращения?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при бартерных сделках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при покупке товаров и услуг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при измерении стоимости товаров и услуг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2. </w:t>
      </w:r>
      <w:r w:rsidRPr="003B23C4">
        <w:rPr>
          <w:rFonts w:ascii="Times New Roman" w:eastAsia="Times New Roman" w:hAnsi="Times New Roman" w:cs="Times New Roman"/>
          <w:b/>
        </w:rPr>
        <w:t>Что подразумевает термин «устойчивость денег»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способность денег на протяжении длительного периода сохранять свою физическую форму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способность денег на протяжении длительного периода сохранять или увеличивать свою покупательную способность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 способность денег обмениваться на валюту других государств.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3. </w:t>
      </w:r>
      <w:r w:rsidRPr="003B23C4">
        <w:rPr>
          <w:rFonts w:ascii="Times New Roman" w:eastAsia="Times New Roman" w:hAnsi="Times New Roman" w:cs="Times New Roman"/>
          <w:b/>
        </w:rPr>
        <w:t>Какие функции денег выполняют чеки?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средство платежа и средство расчетов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средство платежа и средство обращения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средство платежа и средство обмена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4. </w:t>
      </w:r>
      <w:r w:rsidRPr="003B23C4">
        <w:rPr>
          <w:rFonts w:ascii="Times New Roman" w:eastAsia="Times New Roman" w:hAnsi="Times New Roman" w:cs="Times New Roman"/>
          <w:b/>
        </w:rPr>
        <w:t>Функция денег как мера стоимост</w:t>
      </w:r>
      <w:proofErr w:type="gramStart"/>
      <w:r w:rsidRPr="003B23C4">
        <w:rPr>
          <w:rFonts w:ascii="Times New Roman" w:eastAsia="Times New Roman" w:hAnsi="Times New Roman" w:cs="Times New Roman"/>
          <w:b/>
        </w:rPr>
        <w:t>и-</w:t>
      </w:r>
      <w:proofErr w:type="gramEnd"/>
      <w:r w:rsidRPr="003B23C4">
        <w:rPr>
          <w:rFonts w:ascii="Times New Roman" w:eastAsia="Times New Roman" w:hAnsi="Times New Roman" w:cs="Times New Roman"/>
          <w:b/>
        </w:rPr>
        <w:t xml:space="preserve"> это: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функция, при которой деньги выступают как посредник при обмене товаров и обеспечивают их оборот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функция, при которой деньги погашают различные долговые обязательства субъектов экономических отношений.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5. </w:t>
      </w:r>
      <w:r w:rsidRPr="003B23C4">
        <w:rPr>
          <w:rFonts w:ascii="Times New Roman" w:eastAsia="Times New Roman" w:hAnsi="Times New Roman" w:cs="Times New Roman"/>
          <w:b/>
        </w:rPr>
        <w:t xml:space="preserve">Деньги прекратят функционировать в качестве средства обращения, если: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их стоимость как товара превысит их стоимость как денег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их стоимость как товара будет ниже их стоимости как денег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их стоимость как товара будет равняться их стоимости как денег.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6</w:t>
      </w:r>
      <w:r w:rsidRPr="003B23C4">
        <w:rPr>
          <w:rFonts w:ascii="Times New Roman" w:eastAsia="Calibri" w:hAnsi="Times New Roman" w:cs="Times New Roman"/>
          <w:lang w:val="uk-UA" w:eastAsia="en-US"/>
        </w:rPr>
        <w:t xml:space="preserve">. </w:t>
      </w:r>
      <w:r w:rsidRPr="003B23C4">
        <w:rPr>
          <w:rFonts w:ascii="Times New Roman" w:eastAsia="Calibri" w:hAnsi="Times New Roman" w:cs="Times New Roman"/>
          <w:b/>
          <w:lang w:eastAsia="en-US"/>
        </w:rPr>
        <w:t>Укажите особенности бумажных денег в современных условиях: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они снабжены государством принудительным курсом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могут обмениваться на драгоценные металлы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представляют собой срочные долговые обязательства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7. </w:t>
      </w:r>
      <w:r w:rsidRPr="003B23C4">
        <w:rPr>
          <w:rFonts w:ascii="Times New Roman" w:eastAsia="Calibri" w:hAnsi="Times New Roman" w:cs="Times New Roman"/>
          <w:b/>
          <w:lang w:eastAsia="en-US"/>
        </w:rPr>
        <w:t>Исходя из сущности закона денежного обращения</w:t>
      </w:r>
      <w:proofErr w:type="gramStart"/>
      <w:r w:rsidRPr="003B23C4">
        <w:rPr>
          <w:rFonts w:ascii="Times New Roman" w:eastAsia="Calibri" w:hAnsi="Times New Roman" w:cs="Times New Roman"/>
          <w:b/>
          <w:lang w:eastAsia="en-US"/>
        </w:rPr>
        <w:t xml:space="preserve"> </w:t>
      </w:r>
      <w:proofErr w:type="spellStart"/>
      <w:r w:rsidRPr="003B23C4">
        <w:rPr>
          <w:rFonts w:ascii="Times New Roman" w:eastAsia="Calibri" w:hAnsi="Times New Roman" w:cs="Times New Roman"/>
          <w:b/>
          <w:lang w:eastAsia="en-US"/>
        </w:rPr>
        <w:t>К</w:t>
      </w:r>
      <w:proofErr w:type="gramEnd"/>
      <w:r w:rsidRPr="003B23C4">
        <w:rPr>
          <w:rFonts w:ascii="Times New Roman" w:eastAsia="Calibri" w:hAnsi="Times New Roman" w:cs="Times New Roman"/>
          <w:b/>
          <w:lang w:eastAsia="en-US"/>
        </w:rPr>
        <w:t>н</w:t>
      </w:r>
      <w:proofErr w:type="spellEnd"/>
      <w:r w:rsidRPr="003B23C4">
        <w:rPr>
          <w:rFonts w:ascii="Times New Roman" w:eastAsia="Calibri" w:hAnsi="Times New Roman" w:cs="Times New Roman"/>
          <w:b/>
          <w:lang w:eastAsia="en-US"/>
        </w:rPr>
        <w:t xml:space="preserve"> = ЦТ: О, </w:t>
      </w:r>
      <w:proofErr w:type="gramStart"/>
      <w:r w:rsidRPr="003B23C4">
        <w:rPr>
          <w:rFonts w:ascii="Times New Roman" w:eastAsia="Calibri" w:hAnsi="Times New Roman" w:cs="Times New Roman"/>
          <w:b/>
          <w:lang w:eastAsia="en-US"/>
        </w:rPr>
        <w:t>укажите</w:t>
      </w:r>
      <w:proofErr w:type="gramEnd"/>
      <w:r w:rsidRPr="003B23C4">
        <w:rPr>
          <w:rFonts w:ascii="Times New Roman" w:eastAsia="Calibri" w:hAnsi="Times New Roman" w:cs="Times New Roman"/>
          <w:lang w:eastAsia="en-US"/>
        </w:rPr>
        <w:t xml:space="preserve"> о чём свидетельствует следующая формула: 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Кн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>&gt;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Кф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>, где</w:t>
      </w:r>
      <w:proofErr w:type="gramStart"/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3B23C4">
        <w:rPr>
          <w:rFonts w:ascii="Times New Roman" w:eastAsia="Calibri" w:hAnsi="Times New Roman" w:cs="Times New Roman"/>
          <w:lang w:eastAsia="en-US"/>
        </w:rPr>
        <w:t>н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 xml:space="preserve"> – количество денег, необходимых в обращении, ЦТ – сумма цен товаров, О – скорость обращения денежной единицы, 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Кф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 xml:space="preserve"> – фактическое количество денег в обращении: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происходит инфляция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б) происходит дефляция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никаких изменений не происходит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понижается устойчивость денег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8. </w:t>
      </w:r>
      <w:r w:rsidRPr="003B23C4">
        <w:rPr>
          <w:rFonts w:ascii="Times New Roman" w:eastAsia="Times New Roman" w:hAnsi="Times New Roman" w:cs="Times New Roman"/>
          <w:b/>
        </w:rPr>
        <w:t>Погашение векселя по дисконту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передача векселя третьему лицу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погашение векселя товарной массой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погашение векселя по номинальной стоимости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досрочное погашение векселя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9. </w:t>
      </w:r>
      <w:r w:rsidRPr="003B23C4">
        <w:rPr>
          <w:rFonts w:ascii="Times New Roman" w:eastAsia="Times New Roman" w:hAnsi="Times New Roman" w:cs="Times New Roman"/>
          <w:b/>
        </w:rPr>
        <w:t>Метод стабилизации денежного обращения, означающий восстановление прежнего золотого содержания денежной единицы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нуллификация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реставрация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ревальвация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деноминация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10.</w:t>
      </w:r>
      <w:r w:rsidRPr="003B23C4">
        <w:rPr>
          <w:rFonts w:ascii="Times New Roman" w:eastAsia="Times New Roman" w:hAnsi="Times New Roman" w:cs="Times New Roman"/>
          <w:b/>
        </w:rPr>
        <w:t>Покупательная способность денег: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увеличивается в период инфляции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уменьшается в период инфляции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уменьшается в период дефляции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не изменяется в зависимости от инфляции и дефляции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11. </w:t>
      </w:r>
      <w:proofErr w:type="spellStart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Авальный</w:t>
      </w:r>
      <w:proofErr w:type="spellEnd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предоставляемый банками в качестве гарантийной услуги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официальное уведомление при исполнении расчётной (кредитной) услуги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 xml:space="preserve">в) разновидность потребительского кредита, где гарантами выступают члены коллектива на основе круговой поруки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12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Ломбардный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предоставляемый физическим лицам друг другу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 под залог депонированных в банке ценных бумаг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кредит, предоставляемый под залог недвижимости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Коммерческим кредитом называется: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любой кредит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банковский кредит коммерческим предприятиям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кредит любым предприятиям для проведения торговых операций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кредит продавца покупателю в виде отсрочки платежа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14. 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Отражение на едином счёте, как текущих поступлений клиента, так и предоставленных этому клиенту кредитов осуществляется 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>при</w:t>
      </w:r>
      <w:proofErr w:type="gramEnd"/>
      <w:r w:rsidRPr="003B23C4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ломбардном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кредите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контокоррентном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кредите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коммерческом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кредите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15. </w:t>
      </w:r>
      <w:r w:rsidRPr="003B23C4">
        <w:rPr>
          <w:rFonts w:ascii="Times New Roman" w:eastAsia="Times New Roman" w:hAnsi="Times New Roman" w:cs="Times New Roman"/>
          <w:b/>
          <w:color w:val="000000"/>
        </w:rPr>
        <w:t>Учёт векселей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система ведения в банковском учёте выпущенных и приобретённых векселей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покупка векселей банками с приобретением прав требования платежей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обязательная регистрация в банках эмитируемых векселей хозяйствующими субъектами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16.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Активные операции банков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операции в форме безналичных расчетов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операции по размещению банками соответственных и привлеченных средств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операции банков по привлечению дополнительных денежных средств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вмешательство центральных банков в операции на валютном рынке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такое клиринг?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покупка у клиента права на требование долга с целью компенсации риска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предоставление банком наличных денег для расчетов при купле или продаже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система безналичных расчетов за товары, ценные бумаги и услуги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Факторинг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инкассирование дебиторских счетов своих клиентов и получение причитающихся в их пользу платежей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)п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редоставление кредита под долговые требования поставщика или обязательства клиента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переуступка права требования платежа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  <w:color w:val="000000"/>
        </w:rPr>
        <w:t>от покупателя на поставленные ему товары или оказанные услуги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Револьверный аккредитив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обязательство со стороны банка эмитента возобновить аккредитив на первоначальную сумму после его использования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обязательство о передаче банк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у-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эмитенту права использования части неизрасходованного остатка средств по окончании срока действия аккредитива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обязательство банка-эмитента производить расчеты по нескольким юридическим лицам одновременно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20. 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Платежное поручение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поручение клиента банку забронировать определенную сумму денег для оплаты товарных документов определенного лица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требование поставщика к покупателю оплатить на основании приложенных товарных документов стоимость поставленных товаров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письменно оформленное поручение клиента банку на перечисление определенной суммы средств с его счета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письменное поручение поставщика своему банку взыскать указанную сумму  с покупателя и зачислить на его счет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21.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Продажа облигаций с правом их обратного выкупа по более высокой цене (курсу) характерна для операции: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ломбард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депорт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репорт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залог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lastRenderedPageBreak/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2.Бенефициар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юридическое лицо, действующее на биржевом рынке с использованием собственных средств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юридическое лицо, действующее на биржевом рынке по поручению клиентов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третье лицо, в пользу которого производится покупка ценных бумаг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лицо, контролирующее биржевые сделки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3. Ценная бумага, дающая право держателю на 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  <w:r w:rsidRPr="003B23C4">
        <w:rPr>
          <w:rFonts w:ascii="Times New Roman" w:eastAsia="Times New Roman" w:hAnsi="Times New Roman" w:cs="Times New Roman"/>
          <w:b/>
          <w:color w:val="000000"/>
        </w:rPr>
        <w:t>приобретение ценных бумаг по оговоренной цене в течени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определенного периода времени или бессрочно: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вексель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коносамент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опцион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варрант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Ликвидность ценных бумаг подразумевает: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свободное приобретение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гарантию получения дивидендов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способность превращения ценных бумаг в наличные деньги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В чем состоит принципиальное отличие между привилегированной и преференциальной акцией?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а)привилегированная акция, в отличи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от преференциальной, передается путем полного индоссамента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привилегированная акция, в отличи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от преференциальной, не имеет установленного срока погашения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привилегированная акция, в отличи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от преференциальной не предоставляет собственнику права голоса на общем собрании акционеров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такого отличия не существует, так как понятия «привилегия»   и  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«преференция»  означает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одно и тоже</w:t>
      </w:r>
      <w:proofErr w:type="gram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26. </w:t>
      </w:r>
      <w:r w:rsidRPr="003B23C4">
        <w:rPr>
          <w:rFonts w:ascii="Times New Roman" w:eastAsia="Calibri" w:hAnsi="Times New Roman" w:cs="Times New Roman"/>
          <w:b/>
          <w:lang w:eastAsia="en-US"/>
        </w:rPr>
        <w:t>Что означает термин «валютный паритет»?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независимость национальной валюты от  внешних государственных факторов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соотношение между двумя валютами, устанавливаемое в законодательном порядке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)к</w:t>
      </w:r>
      <w:proofErr w:type="gramEnd"/>
      <w:r w:rsidRPr="003B23C4">
        <w:rPr>
          <w:rFonts w:ascii="Times New Roman" w:eastAsia="Times New Roman" w:hAnsi="Times New Roman" w:cs="Times New Roman"/>
        </w:rPr>
        <w:t>оличественное содержание драгоценных металлов в денежной единице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</w:rPr>
        <w:t>. Валютная корзина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перечень определенных валют, которые могут конвертироваться только на одну установленную валюту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ограничение сферы обращения национальной валюты по территориальному или политическому признакам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соизмерение средневзвешенного курса одной валюты по отношению к определенному набору других валют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28</w:t>
      </w:r>
      <w:r w:rsidRPr="003B23C4">
        <w:rPr>
          <w:rFonts w:ascii="Times New Roman" w:eastAsia="Times New Roman" w:hAnsi="Times New Roman" w:cs="Times New Roman"/>
          <w:b/>
        </w:rPr>
        <w:t>. Какую валютную систему характеризует долларовый стандарт?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Парижскую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Генуэзскую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</w:rPr>
        <w:t>Бреттон-Вудскую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Европейскую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29</w:t>
      </w:r>
      <w:r w:rsidRPr="003B23C4">
        <w:rPr>
          <w:rFonts w:ascii="Times New Roman" w:eastAsia="Times New Roman" w:hAnsi="Times New Roman" w:cs="Times New Roman"/>
          <w:b/>
        </w:rPr>
        <w:t>. Валютная интервенция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повышение или понижение дисконтной ставки центрального банка с целью влияния на движение иностранного капитала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Купля-продажа центральным банком или казначейством иностранной валюты с целью воздействия на курс национальной валюты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)с</w:t>
      </w:r>
      <w:proofErr w:type="gramEnd"/>
      <w:r w:rsidRPr="003B23C4">
        <w:rPr>
          <w:rFonts w:ascii="Times New Roman" w:eastAsia="Times New Roman" w:hAnsi="Times New Roman" w:cs="Times New Roman"/>
        </w:rPr>
        <w:t>овокупность валютных ограничений, применяемых одними государствами по отношению к другим с целью принудительного выполнения определенных требований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30</w:t>
      </w:r>
      <w:r w:rsidRPr="003B23C4">
        <w:rPr>
          <w:rFonts w:ascii="Times New Roman" w:eastAsia="Times New Roman" w:hAnsi="Times New Roman" w:cs="Times New Roman"/>
          <w:b/>
        </w:rPr>
        <w:t>. Расчеты по открытому счету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поручение экспортера своему банку получить денежную сумму или подтвердить оплату от импортера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расчетная банковская операция, которая проводится при помощи телеграфа или компьютерных систем по отправке платежного поручения одним банком другому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)з</w:t>
      </w:r>
      <w:proofErr w:type="gramEnd"/>
      <w:r w:rsidRPr="003B23C4">
        <w:rPr>
          <w:rFonts w:ascii="Times New Roman" w:eastAsia="Times New Roman" w:hAnsi="Times New Roman" w:cs="Times New Roman"/>
        </w:rPr>
        <w:t>ачисление задолженности в дебет счета, открытого на покупателя, при отгрузке товара продавцом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соглашение, в силу которого банк обязуется по просьбе клиента произвести оплату другому лицу за счет заранее забронированных средств</w:t>
      </w:r>
    </w:p>
    <w:p w:rsidR="003B23C4" w:rsidRPr="003B23C4" w:rsidRDefault="003B23C4" w:rsidP="003B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В</w:t>
      </w:r>
      <w:r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аріант</w:t>
      </w: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2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1. </w:t>
      </w:r>
      <w:r w:rsidRPr="003B23C4">
        <w:rPr>
          <w:rFonts w:ascii="Times New Roman" w:eastAsia="Calibri" w:hAnsi="Times New Roman" w:cs="Times New Roman"/>
          <w:b/>
          <w:lang w:eastAsia="en-US"/>
        </w:rPr>
        <w:t>При какой операции деньги выполняют функцию средства платежа?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lastRenderedPageBreak/>
        <w:t>а) при измерении стоимости товаров и услуг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при погашении долговых обязательств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при накоплении стоимости в процессе производства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2. Почему бумажные деньги, не имея свойств, придающих им стоимость и</w:t>
      </w:r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  <w:r w:rsidRPr="003B23C4">
        <w:rPr>
          <w:rFonts w:ascii="Times New Roman" w:eastAsia="Calibri" w:hAnsi="Times New Roman" w:cs="Times New Roman"/>
          <w:b/>
          <w:lang w:eastAsia="en-US"/>
        </w:rPr>
        <w:t>неподтвержденные золотым обеспечением, выполняют функцию денег?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на них указана номинальная стоимость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государство объявило их законным платежным средством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они могут менять своих владельцев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3. Чек легко приравнять к деньгам, потому что: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он изготовлен из того же материала что и бумажные деньги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при помощи его можно производить оплату за товары и услуги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в) он также портативен как бумажные и металлические деньги 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 xml:space="preserve">4. Функция денег как средства обращения – это: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функция, при которой деньги выступают как посредник при обмене товаров и обеспечивают их оборот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функция, при которой деньги погашают различные долговые обязательства субъектов экономических отношений.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5. Что означает номинальн</w:t>
      </w:r>
      <w:r>
        <w:rPr>
          <w:rFonts w:ascii="Times New Roman" w:eastAsia="Times New Roman" w:hAnsi="Times New Roman" w:cs="Times New Roman"/>
          <w:b/>
        </w:rPr>
        <w:t>ая стоимость банкноты 100 рублей</w:t>
      </w:r>
      <w:r w:rsidRPr="003B23C4">
        <w:rPr>
          <w:rFonts w:ascii="Times New Roman" w:eastAsia="Times New Roman" w:hAnsi="Times New Roman" w:cs="Times New Roman"/>
          <w:b/>
        </w:rPr>
        <w:t>?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</w:rPr>
        <w:t>а) это стоимость бумаги, на которой она распечатана</w:t>
      </w:r>
      <w:r w:rsidRPr="003B23C4">
        <w:rPr>
          <w:rFonts w:ascii="Times New Roman" w:eastAsia="Times New Roman" w:hAnsi="Times New Roman" w:cs="Times New Roman"/>
          <w:b/>
        </w:rPr>
        <w:t xml:space="preserve">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стоимость золота, которое обеспечивает банкноту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стоимость товаров и услуг, которые можно купить за 10</w:t>
      </w:r>
      <w:r>
        <w:rPr>
          <w:rFonts w:ascii="Times New Roman" w:eastAsia="Times New Roman" w:hAnsi="Times New Roman" w:cs="Times New Roman"/>
        </w:rPr>
        <w:t>0 рублей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6. </w:t>
      </w:r>
      <w:r w:rsidRPr="003B23C4">
        <w:rPr>
          <w:rFonts w:ascii="Times New Roman" w:eastAsia="Calibri" w:hAnsi="Times New Roman" w:cs="Times New Roman"/>
          <w:b/>
          <w:lang w:eastAsia="en-US"/>
        </w:rPr>
        <w:t>Скорость обращения денег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показатель интенсивности движения денег, складывающийся из числа переходов денежных знаков от одного субъекта к другому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показатель интенсивности движения денег, характеризующий периодичность эмиссии денег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показатель интенсивности движения денег, характеризующий процесс инкассации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7</w:t>
      </w:r>
      <w:r w:rsidRPr="003B23C4">
        <w:rPr>
          <w:rFonts w:ascii="Times New Roman" w:eastAsia="Calibri" w:hAnsi="Times New Roman" w:cs="Times New Roman"/>
          <w:b/>
          <w:lang w:eastAsia="en-US"/>
        </w:rPr>
        <w:t xml:space="preserve">. Стагфляция – это: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состояние экономики страны, характеризующееся сочетанием экономического кризиса с инфляцией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состояние экономики страны, характеризующееся подъемом экономики и стабильным курсом национальной денежной единицы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состояние экономики страны, характеризующееся стабильной экономикой и устойчивым денежным положением в стране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8</w:t>
      </w:r>
      <w:r w:rsidRPr="003B23C4">
        <w:rPr>
          <w:rFonts w:ascii="Times New Roman" w:eastAsia="Times New Roman" w:hAnsi="Times New Roman" w:cs="Times New Roman"/>
          <w:b/>
        </w:rPr>
        <w:t xml:space="preserve">. Какая из приведенных ниже формул характеризует процесс </w:t>
      </w:r>
      <w:r w:rsidRPr="003B23C4">
        <w:rPr>
          <w:rFonts w:ascii="Times New Roman" w:eastAsia="Times New Roman" w:hAnsi="Times New Roman" w:cs="Times New Roman"/>
          <w:b/>
          <w:color w:val="000000"/>
        </w:rPr>
        <w:t>инфляции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Кф</w:t>
      </w:r>
      <w:proofErr w:type="spellEnd"/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 =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Кф</w:t>
      </w:r>
      <w:proofErr w:type="spellEnd"/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 &gt;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Кф</w:t>
      </w:r>
      <w:proofErr w:type="spellEnd"/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 &lt; 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означает термин «денежный агрегат»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показатель объема и структуры денежной массы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механизм перевода национальной валюты в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иностранную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приспособление для печати денег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устройство для пересчета денежных знаков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10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Домицилированный вексель – это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: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вексель, оплата которого не гарантирована векселедателем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вексель, обладающий первоочередным правом на оплату при наличии средств у векселедателя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вексель, имеющий оговорку о том, что он подлежит гарантированной оплате плательщиком или третьим лицом в определенном месте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Какой буквальный перевод слова «</w:t>
      </w:r>
      <w:r w:rsidRPr="003B23C4">
        <w:rPr>
          <w:rFonts w:ascii="Times New Roman" w:eastAsia="Calibri" w:hAnsi="Times New Roman" w:cs="Times New Roman"/>
          <w:b/>
          <w:color w:val="000000"/>
          <w:lang w:val="en-US" w:eastAsia="en-US"/>
        </w:rPr>
        <w:t>credit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»?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он предоставит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он приобретёт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он верит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он гарантирует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12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Какой принцип кредитования обеспечивает право защиты банку своих интересов, недопущение убытков от невозврата долга из-за неплатежеспособности заёмщика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срочность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платность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возвратность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 xml:space="preserve">г) обеспеченность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13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Кто является кредитором при государственном кредите?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государство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r w:rsidR="00965C97">
        <w:rPr>
          <w:rFonts w:ascii="Times New Roman" w:eastAsia="Times New Roman" w:hAnsi="Times New Roman" w:cs="Times New Roman"/>
          <w:color w:val="000000"/>
        </w:rPr>
        <w:t>Центральный Банк РФ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хозяйствующие субъекты и население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Какая форма кредитования осуществляется путём списания банком средств со счёта клиента сверх остатка средств на его счёте?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акцептный кредит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факторинг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форфейтинг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овердрафт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5. </w:t>
      </w:r>
      <w:proofErr w:type="spellStart"/>
      <w:r w:rsidRPr="003B23C4">
        <w:rPr>
          <w:rFonts w:ascii="Times New Roman" w:eastAsia="Times New Roman" w:hAnsi="Times New Roman" w:cs="Times New Roman"/>
          <w:b/>
          <w:color w:val="000000"/>
        </w:rPr>
        <w:t>Консорциумный</w:t>
      </w:r>
      <w:proofErr w:type="spell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кредит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кредит, предоставляемый крупным объединениям предприятий для осуществления хозяйственной деятельности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кредит, предоставляемый объединением банков субъектам хозяйственной деятельности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кредит, предоставляемый банком хозяйствующему субъекту, при условии, что и банк, и хозяйствующий субъект являются членами одного и того же объединения (консорциума)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Кто контролирует деятельность коммерческих банков?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местные органы власти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 xml:space="preserve">Центральный </w:t>
      </w: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банк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>РФ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в)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>Государственная Дума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г)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>Министерство Финансов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е) государственное казначейство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17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Пассивные операции банков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операции по размещению имеющихся ресурсов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операции по мобилизации банковских ресурсов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в) операции по совершению расчетов по распоряжению клиентов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г) операции по распоряжению денежными ресурсами клиентов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18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Форфейтинг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предложение на заключение кредитной сделки определенному клиенту с указанием всех необходимых  условий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переуступка права требования платежа от покупателя на поставленные ему товары или оказанные услуги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в) предоставление денежных сре</w:t>
      </w:r>
      <w:proofErr w:type="gramStart"/>
      <w:r w:rsidRPr="003B23C4">
        <w:rPr>
          <w:rFonts w:ascii="Times New Roman" w:eastAsia="Calibri" w:hAnsi="Times New Roman" w:cs="Times New Roman"/>
          <w:color w:val="000000"/>
          <w:lang w:eastAsia="en-US"/>
        </w:rPr>
        <w:t>дств кл</w:t>
      </w:r>
      <w:proofErr w:type="gramEnd"/>
      <w:r w:rsidRPr="003B23C4">
        <w:rPr>
          <w:rFonts w:ascii="Times New Roman" w:eastAsia="Calibri" w:hAnsi="Times New Roman" w:cs="Times New Roman"/>
          <w:color w:val="000000"/>
          <w:lang w:eastAsia="en-US"/>
        </w:rPr>
        <w:t>иентом банку на определенный</w:t>
      </w:r>
      <w:r w:rsidRPr="003B23C4">
        <w:rPr>
          <w:rFonts w:ascii="Times New Roman" w:eastAsia="Calibri" w:hAnsi="Times New Roman" w:cs="Times New Roman"/>
          <w:color w:val="000000"/>
          <w:lang w:val="uk-UA" w:eastAsia="en-US"/>
        </w:rPr>
        <w:t xml:space="preserve"> </w:t>
      </w: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срок с фиксированной датой выплаты процентного дохода за пользование ими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19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Отзывной аккредитив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предполагает выполнение обязатель</w:t>
      </w:r>
      <w:proofErr w:type="gramStart"/>
      <w:r w:rsidRPr="003B23C4">
        <w:rPr>
          <w:rFonts w:ascii="Times New Roman" w:eastAsia="Calibri" w:hAnsi="Times New Roman" w:cs="Times New Roman"/>
          <w:color w:val="000000"/>
          <w:lang w:eastAsia="en-US"/>
        </w:rPr>
        <w:t>ств пр</w:t>
      </w:r>
      <w:proofErr w:type="gramEnd"/>
      <w:r w:rsidRPr="003B23C4">
        <w:rPr>
          <w:rFonts w:ascii="Times New Roman" w:eastAsia="Calibri" w:hAnsi="Times New Roman" w:cs="Times New Roman"/>
          <w:color w:val="000000"/>
          <w:lang w:eastAsia="en-US"/>
        </w:rPr>
        <w:t>и соблюдении всех условий бенефициаром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предполагает изменения или аннулирование аккредитива в любой момент независимо от деятельности бенефициара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в) предполагает перенесение неиспользованной суммы на следующую сделку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20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Платежное требовани</w:t>
      </w:r>
      <w:proofErr w:type="gramStart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е-</w:t>
      </w:r>
      <w:proofErr w:type="gramEnd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поручение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поручение клиента банку забронировать определенную сумму денег для оплаты товарных документов определенного лица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требование поставщика к покупателю оплатить на основании приложенных товарных документов стоимость поставленных товаров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письменно оформленное поручение клиента банку на перечисление определенной суммы средств с его счета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письменное поручение поставщика своему банку взыскать указанную сумму  с покупателя и зачислить на его счет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21.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Субъекты фондовой биржи проводящие операции, как </w:t>
      </w:r>
      <w:proofErr w:type="gramStart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правило</w:t>
      </w:r>
      <w:proofErr w:type="gramEnd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за свой счет: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брокеры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дилеры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маклеры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2. укажите основное отличие привилегированной акции от корпоративной облигации: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право на участие в управлении деятельностью эмитента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сроки обращения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обеспечение фиксированных доходов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lastRenderedPageBreak/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По каким ценным бумагам выплачиваются дивиденды?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сертификаты, казначейские обязательства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векселя, опционы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коносаменты, варранты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Фондовая биржа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первичный рынок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вторичный рынок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«уличный» («через прилавок») рынок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Двухсторонний договор о передаче прав и обязательств купить или продать определенные ценные бумаги по установленной цене в заранее оговоренную дат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>у-</w:t>
      </w:r>
      <w:proofErr w:type="gram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оферт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опцион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рестрикция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26. </w:t>
      </w:r>
      <w:r w:rsidRPr="003B23C4">
        <w:rPr>
          <w:rFonts w:ascii="Times New Roman" w:eastAsia="Calibri" w:hAnsi="Times New Roman" w:cs="Times New Roman"/>
          <w:b/>
          <w:lang w:eastAsia="en-US"/>
        </w:rPr>
        <w:t>Что означает термин «котировка валют»?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выпуск национальной валюты центральным банком с целью увеличения объема обменных операций на иностранную валюту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установление курсов национальных валют на биржах в соответствии с действующими нормами и сложившейся практикой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операции центральных банков по завышению или занижению курсов национальных валют с целью ликвидации дефицита платежного баланса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</w:rPr>
        <w:t>. Что такое</w:t>
      </w: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 «</w:t>
      </w:r>
      <w:r w:rsidRPr="003B23C4">
        <w:rPr>
          <w:rFonts w:ascii="Times New Roman" w:eastAsia="Times New Roman" w:hAnsi="Times New Roman" w:cs="Times New Roman"/>
          <w:b/>
        </w:rPr>
        <w:t xml:space="preserve"> валютные </w:t>
      </w:r>
      <w:proofErr w:type="spellStart"/>
      <w:r w:rsidRPr="003B23C4">
        <w:rPr>
          <w:rFonts w:ascii="Times New Roman" w:eastAsia="Times New Roman" w:hAnsi="Times New Roman" w:cs="Times New Roman"/>
          <w:b/>
        </w:rPr>
        <w:t>ограничени</w:t>
      </w:r>
      <w:proofErr w:type="spellEnd"/>
      <w:r w:rsidRPr="003B23C4">
        <w:rPr>
          <w:rFonts w:ascii="Times New Roman" w:eastAsia="Times New Roman" w:hAnsi="Times New Roman" w:cs="Times New Roman"/>
          <w:b/>
          <w:lang w:val="uk-UA"/>
        </w:rPr>
        <w:t>я»</w:t>
      </w:r>
      <w:r w:rsidRPr="003B23C4">
        <w:rPr>
          <w:rFonts w:ascii="Times New Roman" w:eastAsia="Times New Roman" w:hAnsi="Times New Roman" w:cs="Times New Roman"/>
          <w:b/>
        </w:rPr>
        <w:t>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изменение требований и обязательств иностранных партнеров по контракту в иностранной валюте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способность государства погасить свои обязательства перед иностранными партнерами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3B23C4">
        <w:rPr>
          <w:rFonts w:ascii="Times New Roman" w:eastAsia="Times New Roman" w:hAnsi="Times New Roman" w:cs="Times New Roman"/>
        </w:rPr>
        <w:t>в) Система экономико-правовых и организационных мер, регламентирующих операции с национальной и иностранной валютами</w:t>
      </w:r>
      <w:proofErr w:type="gramEnd"/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28</w:t>
      </w:r>
      <w:r w:rsidRPr="003B23C4">
        <w:rPr>
          <w:rFonts w:ascii="Times New Roman" w:eastAsia="Times New Roman" w:hAnsi="Times New Roman" w:cs="Times New Roman"/>
          <w:b/>
        </w:rPr>
        <w:t>. Какую валютную систему характеризует золотодевизный стандарт?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Парижскую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Генуэзскую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</w:rPr>
        <w:t>Бретонн-Вудскую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г)  Ямайскую валютную систему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д) Европейскую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29</w:t>
      </w:r>
      <w:r w:rsidRPr="003B23C4">
        <w:rPr>
          <w:rFonts w:ascii="Times New Roman" w:eastAsia="Times New Roman" w:hAnsi="Times New Roman" w:cs="Times New Roman"/>
          <w:b/>
        </w:rPr>
        <w:t>. Что означает термин «ревальвация»?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обесценивание курса национальной валюты, выражающееся в снижении ее курса по отношению к иностранным валютам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повышение курса национальной валюты по отношению к валютам других стран в связи с ростом покупательной способности данной денежной единицы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повышение покупательной способности денег из-за недостаточного их выпуска в обращение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30</w:t>
      </w:r>
      <w:r w:rsidRPr="003B23C4">
        <w:rPr>
          <w:rFonts w:ascii="Times New Roman" w:eastAsia="Times New Roman" w:hAnsi="Times New Roman" w:cs="Times New Roman"/>
          <w:b/>
        </w:rPr>
        <w:t>. Что означает валютная операция СПОТ?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поставку валюты не позднее следующего рабочего дня по курсу, установленному на момент заключения сделки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операцию, сочетающую наличную куплю (продажу) валюты с одновременным заключением </w:t>
      </w:r>
      <w:proofErr w:type="spellStart"/>
      <w:r w:rsidRPr="003B23C4">
        <w:rPr>
          <w:rFonts w:ascii="Times New Roman" w:eastAsia="Times New Roman" w:hAnsi="Times New Roman" w:cs="Times New Roman"/>
        </w:rPr>
        <w:t>контрсделки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на определенный срок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сделка купли-продажи валюты в будущем по заранее зафиксированному курсу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B23C4" w:rsidRPr="003B23C4" w:rsidRDefault="00965C97" w:rsidP="003B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В</w:t>
      </w:r>
      <w:r w:rsidR="003B23C4"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аріант</w:t>
      </w: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3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1. </w:t>
      </w:r>
      <w:r w:rsidRPr="003B23C4">
        <w:rPr>
          <w:rFonts w:ascii="Times New Roman" w:eastAsia="Calibri" w:hAnsi="Times New Roman" w:cs="Times New Roman"/>
          <w:b/>
          <w:lang w:eastAsia="en-US"/>
        </w:rPr>
        <w:t>Какую функцию выполняют деньги при определении суммы поставок по торговому контракту?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мера стоимости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б) средство обращения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средство платежа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средство накопления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2. Деньги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только золото и серебро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все, что может приниматься в форме оплаты за товары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только выпущенные государством бумажные деньги и монеты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3. В какой функции движение денег и товаров не совпадает?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мера стоимости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lastRenderedPageBreak/>
        <w:t xml:space="preserve">б) средство обращения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средство платежа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4. Выберите ответ, наиболее точно отражающий эволюцию развития денег: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товарные, металлические, бумажные, кредитные, электронные</w:t>
      </w:r>
      <w:r w:rsidRPr="003B23C4">
        <w:rPr>
          <w:rFonts w:ascii="Times New Roman" w:eastAsia="Calibri" w:hAnsi="Times New Roman" w:cs="Times New Roman"/>
          <w:b/>
          <w:lang w:eastAsia="en-US"/>
        </w:rPr>
        <w:t xml:space="preserve">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товарные, бумажные, металлические, кредитные, электронные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металлические, товарные, бумажные, кредитные, электронные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товарные, металлические, кредитные, бумажные, электронные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5. Функция денег как средства платежа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функция, при которой деньги выступают как посредник при обмене товаров и обеспечивают их оборот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в) функция, при которой деньги погашают различные долговые обязательства субъектов экономических отношений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функция, при которой деньги обеспечивают накопление стоимости в общей абстрактной форме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3B23C4">
        <w:rPr>
          <w:rFonts w:ascii="Times New Roman" w:eastAsia="Calibri" w:hAnsi="Times New Roman" w:cs="Times New Roman"/>
          <w:b/>
          <w:lang w:val="uk-UA" w:eastAsia="en-US"/>
        </w:rPr>
        <w:t>6.</w:t>
      </w:r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Что такое биметаллизм?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денежная система, при которой всеобщим эквивалентом служит один драгоценный металл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денежная система, при которой роль всеобщего эквивалента закреплена за двумя драгоценными металлами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денежная система, при которой роль всеобщего эквивалента закреплена за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нейзильберовыми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и медно – никелевыми деньгами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Устойчивость денег – это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способность денег сохранять свою покупательную способность в течени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определённого периода времени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свойство денег (как правило, металлических), позволяющее на протяжении длительного периода времени сохранять их физическое состояние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стабильная норма прибыли, приносимая деньгами, используемыми в качестве капитала на протяжении определённого периода времени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означает термин «нуллификация»?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метод «зачёркивания нулей», то есть укрепление масштаба цен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восстановление прежнего золотого содержания денежной единицы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объявление об аннулировании сильно обесцененной денежной единицы и введение новой валюты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9.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Аваль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дополнительный лист к векселю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переводной вексель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передаточная надпись на векселе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вексельное поручительство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10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Коммерческий вексель – это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вексель, основанный на торговых сделках  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аналог бронзового векселя при совершении коммерческих сделок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финансовый вексель, выставляемый коммерсантами друг другу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Кредитор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сторона кредитных отношений, получающая средства во временное пользование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сторона кредитных отношений, предоставляющая средства во временное пользование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субъект кредитных отношений, выполняющий роль посредника при предоставлении кредита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12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Кто устанавливает размеры процентных ставок при выдаче кредита коммерческими банками?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</w:t>
      </w:r>
      <w:r w:rsidR="00965C97">
        <w:rPr>
          <w:rFonts w:ascii="Times New Roman" w:eastAsia="Times New Roman" w:hAnsi="Times New Roman" w:cs="Times New Roman"/>
          <w:color w:val="000000"/>
        </w:rPr>
        <w:t>Государственная Дума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r w:rsidR="00965C97">
        <w:rPr>
          <w:rFonts w:ascii="Times New Roman" w:eastAsia="Times New Roman" w:hAnsi="Times New Roman" w:cs="Times New Roman"/>
          <w:color w:val="000000"/>
        </w:rPr>
        <w:t>Центральный Банк РФ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коммерческие банки самостоятельно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заёмщики исходя из своих интересов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Кредитная линия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соглашение, по которому банк обязуется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представлять заёмщику кредиты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заранее оговоренную суму в течение определённого периода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отстаивание своих интересов коммерческим банком при выдаче кредитов заёмщикам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граница, устанавливающая максимальные или минимальные размеры и сроки выдачи кредита одному заёмщику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Лизинговый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 xml:space="preserve">а) предоставление хозяйствующими субъектами друг другу кредита в виде отсрочки платежа за проданные товары и оказанные услуги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предоставление хозяйствующими субъектами друг другу отсрочки платежей за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товарно - материальные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ценности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предоставление хозяйствующими субъектами друг другу материальных ценностей на условиях аренды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Ипотечный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выдаваемый под залог недвижимости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кредит, выдаваемый равными частями на покрытие текущих потребностей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кредит, выдаваемый по первому требованию в соответствии с открытой кредитной линией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Средства коммерческих банков, которые они обязаны хранить в центральном банке в качестве обеспечения некоторых своих операций, называются: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обязательным резервом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уставным фондом банка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амортизационным фондом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Авизо-это: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извещение о выполнении расчетной операции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выполнение банковских операций при помощи специальных сре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дств св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язи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отдельные виды банковской деятельности, осуществляемые только после утверждающего разрешения (визы) управляющего банком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 привлеченным средствам банка относятся: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депозиты, межбанковские кредиты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резервный фонд, страховые резервы,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уставной фонд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фонды производственного и социального развития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Безо</w:t>
      </w:r>
      <w:proofErr w:type="spellStart"/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тзывный</w:t>
      </w:r>
      <w:proofErr w:type="spell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аккредитив: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предполагает выполнение обязатель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ств пр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и выполнении всех условий бенефициаром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предполагает изменения или аннулирование аккредитива в любой момент независимо от деятельности бенефициара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предполагает невозможность использования неизрасходованного остатка по окончании срока действия аккредитива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20. Кредитные операции коммерческих банков – это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?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пассивные операции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активные операции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активно-пассивные операции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21. Выберите классификацию акций по характеру распоряжения: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предъявительские, простые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привилегированные, именные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именные, предъявительские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преференциальные, рядовые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22. В чем проявляется сущность привилегированной акции?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предоставляется только сотрудникам акционерного общества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приносит фиксированный доход независимо от прибыли, полученной акционерным обществом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)п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риносит доход, который зависит от результатов хозяйственной деятельности в текущем периоде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23. Какое из данных определений соответствует эмиссионной цене акции?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 цена акции указанная на ценной бумаге и равная взносу в уставный фонд, осуществленному при покупке акции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цена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акции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по которой она продается на первичном рынке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в) цена акции на вторичном рынке ценных бумаг, формируемая под воздействием рыночных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факторв</w:t>
      </w:r>
      <w:proofErr w:type="spellEnd"/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цена акции, отражающая количество имущества акционерного общества, приходящегося на одну акцию в соответствии с ее долей в уставном фонде общества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24. Конвертируемая облигация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облигация, по которой дивиденды не выплачиваются, а предоставляется право бесплатного получения новых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облигация, которая может продаваться только за конвертируемую валюту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облигация, дающая право свободного обмена ее на иностранную валюту на территории государства-эмитента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25. Какие из перечисленных ценных бумаг являются наиболее надежными?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>а) облигации местных займов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закладные корпоративные облигации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привилегированные акции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переводные векселя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26.</w:t>
      </w:r>
      <w:r w:rsidRPr="003B23C4">
        <w:rPr>
          <w:rFonts w:ascii="Times New Roman" w:eastAsia="Calibri" w:hAnsi="Times New Roman" w:cs="Times New Roman"/>
          <w:b/>
          <w:lang w:eastAsia="en-US"/>
        </w:rPr>
        <w:t>Национальная валюта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установленные законом денежные агрегаты данного государства, находящиеся в обращении и являющиеся законным платежным средством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только те денежные знаки, которые могут обмениваться на валюты других государств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только те денежные агрегаты государства, которые могут выполнять функцию сокровищ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27. Что означает термин «кросс-курс валют»?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соотношение между двумя валютами, которое вытекает из их соотношения к курсу третьей валюты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выражение национальной денежной единицы через валюту другого государства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выражение иностранной денежной единицы через национальную денежную единицу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28. Что означает термин «валютный клиринг»?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исключительное право государства на совершение операций с валютными ценностями на национальном рынке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соглашение между государствами об обязательном взаимном зачете требований и обязательств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регулирование государством эмиссионных операций в пределах интеграционных валютных рынков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29. Хеджирование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обязательства центральных банков по возмещению возможных убытков по сделкам на национальном валютном рынке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страховая сделка, при которой страховщик за определенную плату обязуется возмещать возможные убытки клиента по валютным операциям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страхование валютного риска путем  купли-продажи встречных требований и обязательств в иностранной валюте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30. Документальный аккредитив – это:</w:t>
      </w:r>
      <w:r w:rsidRPr="003B23C4">
        <w:rPr>
          <w:rFonts w:ascii="Times New Roman" w:eastAsia="Times New Roman" w:hAnsi="Times New Roman" w:cs="Times New Roman"/>
        </w:rPr>
        <w:t xml:space="preserve"> 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поручение экспортера своему банку получить денежную сумму или подтвердить оплату от импортера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3B23C4">
        <w:rPr>
          <w:rFonts w:ascii="Times New Roman" w:eastAsia="Times New Roman" w:hAnsi="Times New Roman" w:cs="Times New Roman"/>
        </w:rPr>
        <w:t>рассчетная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банковская операция, которая проводится при помощи телеграфа или компьютерных систем по отправке платежного поручения одним банком другому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)з</w:t>
      </w:r>
      <w:proofErr w:type="gramEnd"/>
      <w:r w:rsidRPr="003B23C4">
        <w:rPr>
          <w:rFonts w:ascii="Times New Roman" w:eastAsia="Times New Roman" w:hAnsi="Times New Roman" w:cs="Times New Roman"/>
        </w:rPr>
        <w:t>ачисление задолженности в дебет счета, открытого на покупателя, при отгрузке товара продавцом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B23C4" w:rsidRPr="003B23C4" w:rsidRDefault="00965C97" w:rsidP="003B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В</w:t>
      </w:r>
      <w:r w:rsidR="003B23C4"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аріант</w:t>
      </w: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4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1. </w:t>
      </w:r>
      <w:r w:rsidRPr="003B23C4">
        <w:rPr>
          <w:rFonts w:ascii="Times New Roman" w:eastAsia="Calibri" w:hAnsi="Times New Roman" w:cs="Times New Roman"/>
          <w:b/>
          <w:lang w:eastAsia="en-US"/>
        </w:rPr>
        <w:t>При какой операции деньги выполняют функцию средства накопления?</w:t>
      </w:r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при страховом возмещении по государственному социальному страхованию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при приобретении лотерейных билетов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при оплате членских взносов в общественные организации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2. В какой функции денег важным условием их функционирования выступает устойчивость их покупательной способности?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а) мера стоимости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средство обращения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средство платежа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средство накопления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3. Что означает в классическом понимании термин «масштаб цен»?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а) динамику индекса цен на различные товары за определенный период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весовое содержание драгоценного металла, закрепленного за денежной единицей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</w:rPr>
        <w:t xml:space="preserve">в) структуру различных видов денежных знаков, находящихся в обращении на территории данного государства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4) Что означает термин «билонная монета»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драгоценная монета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разменная монета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неразменная монета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монета, изготовленная из низкокачественного материала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5. Функция денег, как средства накопления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функция, при которой деньги выступают как посредник при обмене товаров и обеспечивают их оборот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lastRenderedPageBreak/>
        <w:t xml:space="preserve">в) функция, при которой деньги погашают различные долговые обязательства субъектов экономических отношений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функция, при которой деньги обеспечивают накопление стоимости в общей абстрактной форме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Какой из терминов наиболее полно раскрывает сущность денежной единицы?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установленный в законодательном  порядке знак стоимости для соизмерения и выражения цен товаров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знак стоимости, существовавший до отмены обмена «кредитных денег на золото»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кредитные и бумажные деньги, разменные монеты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Деноминация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укрепление национальной денежной единицы путём обмена по установленному соотношению старых денежных знаков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новые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компенсация потерь в результате обесценивания денег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объявление об аннулировании сильно обесцененной денежной единицы и введении новой валюты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8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Что означает следующее утверждение: «Ремитент от трассанта получил тратту трассата с индоссаментом на аллонже»?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векселедатель от третьего лица получил переводной вексель с передаточной подписью на вексельном поручительстве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третье лицо получило от векселедателя переводной вексель векселедержателя с вексельным поручительством на дополнительном листе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третье лицо получило от векселедержателя переводной вексель векселедателя с передаточной надписью на дополнительном листе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9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Аллонж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дополнительный лист векселя, на котором совершаются передаточные надписи, если на оборотной стороне векселя они не умещаются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именной чек, который в особо оговоренных случаях может передаваться по индоссаменту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разрешение соответствующих инстанций на эмиссию денег или ценных бумаг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10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Коммерческий</w:t>
      </w:r>
      <w:proofErr w:type="spellEnd"/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 кредит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– это: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товарная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сделка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между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предприятиями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, по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которой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предусмотрена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 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отсрочка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платежа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>то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варн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>ая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сделк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между предприятиями, имеющими долговременные партнёрские отношения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товарн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>ая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сделк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между предприятиями на льготных условиях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11.</w:t>
      </w:r>
      <w:r w:rsidRPr="003B23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кредитоспособность?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способность заёмщика в полном объёме и в согласованный срок рассчитаться по долговым обязательствам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способность кредитора в полном объёме и в согласованный срок передать кредит заёмщику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способность кредитора в полном объёме погасить свои обязательства перед клиентами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2. Учётная ставка: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применяется центральными банками в их операциях с коммерческими банками в их операциях с коммерческими банками по учёту обязательств и переучёту векселей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устанавливает максимальный размер процента за пользование кредитами, выдаваемыми коммерческими банками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представляет разницу между процентными ставками, по которым коммерческие банки привлекают и размещают кредитные ресурсы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Содержание потребительского кредита проявляется в том, что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отношения, при которых заёмщиком выступает государство для финансирования мероприятий по повышению жизненного уровня населения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отношения между государствами по предоставлению товаров народного потребления с отсрочкой платежа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отношения, при которых заёмщиком выступает население для удовлетворения своих насущных потребностей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Бланковый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представляемый без обеспечения со стороны заемщика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кредит, выдаваемый под обеспечение ценными бумагами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кредит,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при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выдачи которого помимо кредитного договора обязательства сторон оговариваются другими юридическими документами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С точки зрения кредитных отношений овердрафт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система защиты от кредитных рисков путем объединения кредитных ресурсов нескольких банков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списание банком средств со счета клиента сверх остатка средств на его счете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>в) отказ банка в предоставлении клиенту кредита из-за его некредитоспособности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Какие из перечисленных операций являются пассивными?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учет векселей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кредитные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инвестиционные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депозитные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д)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факторинговые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 собственным средствам банка относятся: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уставной фонд,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резервной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фонд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депозиты, межбанковские кредиты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средства бюджета, средства в расчетах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Банковские инвестиции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покупка векселей у государства и населения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система денежных расчетов без участия наличных денег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вложение банковских ресурсов на продолжительное время с целью получения дохода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является источником формирования уставного фонда коммерческого банка?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вклады населения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временно свободные денежные средства клиентов банка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средства акционеров и учредителей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20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Бланковый аккредитив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аккредитив, который может быть изменен или аннулирован только по согласию бенефициара, в пользу которого он был выписан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аккредитив, предполагающий дополнительные гарантии по отдельным видам платежей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аккредитив, в котором не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указанна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сумма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21.</w:t>
      </w:r>
      <w:r w:rsidRPr="003B23C4">
        <w:rPr>
          <w:rFonts w:ascii="Times New Roman" w:eastAsia="Calibri" w:hAnsi="Times New Roman" w:cs="Times New Roman"/>
          <w:b/>
          <w:lang w:eastAsia="en-US"/>
        </w:rPr>
        <w:t>Какое из определений не относится к понятию государственных облигаций?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процентные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привилегированные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дисконтные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выигрышные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д</w:t>
      </w:r>
      <w:proofErr w:type="gramStart"/>
      <w:r w:rsidRPr="003B23C4">
        <w:rPr>
          <w:rFonts w:ascii="Times New Roman" w:eastAsia="Times New Roman" w:hAnsi="Times New Roman" w:cs="Times New Roman"/>
        </w:rPr>
        <w:t>)</w:t>
      </w:r>
      <w:proofErr w:type="spellStart"/>
      <w:r w:rsidRPr="003B23C4">
        <w:rPr>
          <w:rFonts w:ascii="Times New Roman" w:eastAsia="Times New Roman" w:hAnsi="Times New Roman" w:cs="Times New Roman"/>
        </w:rPr>
        <w:t>к</w:t>
      </w:r>
      <w:proofErr w:type="gramEnd"/>
      <w:r w:rsidRPr="003B23C4">
        <w:rPr>
          <w:rFonts w:ascii="Times New Roman" w:eastAsia="Times New Roman" w:hAnsi="Times New Roman" w:cs="Times New Roman"/>
        </w:rPr>
        <w:t>онве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р</w:t>
      </w:r>
      <w:r w:rsidRPr="003B23C4">
        <w:rPr>
          <w:rFonts w:ascii="Times New Roman" w:eastAsia="Times New Roman" w:hAnsi="Times New Roman" w:cs="Times New Roman"/>
        </w:rPr>
        <w:t>тируемые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. Какое из определений характеризует понятие «облигация»?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а) долговое </w:t>
      </w:r>
      <w:proofErr w:type="spellStart"/>
      <w:r w:rsidRPr="003B23C4">
        <w:rPr>
          <w:rFonts w:ascii="Times New Roman" w:eastAsia="Times New Roman" w:hAnsi="Times New Roman" w:cs="Times New Roman"/>
        </w:rPr>
        <w:t>обязательст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в</w:t>
      </w:r>
      <w:r w:rsidRPr="003B23C4">
        <w:rPr>
          <w:rFonts w:ascii="Times New Roman" w:eastAsia="Times New Roman" w:hAnsi="Times New Roman" w:cs="Times New Roman"/>
        </w:rPr>
        <w:t>о строго установленной законом формы, дающее его владельцу безусловное право требования оговоренной суммы по истечении указанного срока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долговое </w:t>
      </w:r>
      <w:proofErr w:type="spellStart"/>
      <w:r w:rsidRPr="003B23C4">
        <w:rPr>
          <w:rFonts w:ascii="Times New Roman" w:eastAsia="Times New Roman" w:hAnsi="Times New Roman" w:cs="Times New Roman"/>
        </w:rPr>
        <w:t>обязательст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в</w:t>
      </w:r>
      <w:r w:rsidRPr="003B23C4">
        <w:rPr>
          <w:rFonts w:ascii="Times New Roman" w:eastAsia="Times New Roman" w:hAnsi="Times New Roman" w:cs="Times New Roman"/>
        </w:rPr>
        <w:t>о строго установленной законом формы, дающее его владельцу безусловное право требования оговоренной суммы и участия в управлении деятельностью эмитента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долговое </w:t>
      </w:r>
      <w:proofErr w:type="spellStart"/>
      <w:r w:rsidRPr="003B23C4">
        <w:rPr>
          <w:rFonts w:ascii="Times New Roman" w:eastAsia="Times New Roman" w:hAnsi="Times New Roman" w:cs="Times New Roman"/>
        </w:rPr>
        <w:t>обязательст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в</w:t>
      </w:r>
      <w:r w:rsidRPr="003B23C4">
        <w:rPr>
          <w:rFonts w:ascii="Times New Roman" w:eastAsia="Times New Roman" w:hAnsi="Times New Roman" w:cs="Times New Roman"/>
        </w:rPr>
        <w:t>о строго установленной законом формы, дающее его владельцу безусловное право требования оговоренной суммы и фиксированного процента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3. Листинг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</w:t>
      </w:r>
      <w:proofErr w:type="gramStart"/>
      <w:r w:rsidRPr="003B23C4">
        <w:rPr>
          <w:rFonts w:ascii="Times New Roman" w:eastAsia="Times New Roman" w:hAnsi="Times New Roman" w:cs="Times New Roman"/>
        </w:rPr>
        <w:t>)п</w:t>
      </w:r>
      <w:proofErr w:type="gramEnd"/>
      <w:r w:rsidRPr="003B23C4">
        <w:rPr>
          <w:rFonts w:ascii="Times New Roman" w:eastAsia="Times New Roman" w:hAnsi="Times New Roman" w:cs="Times New Roman"/>
        </w:rPr>
        <w:t>ер</w:t>
      </w:r>
      <w:r w:rsidRPr="003B23C4">
        <w:rPr>
          <w:rFonts w:ascii="Times New Roman" w:eastAsia="Times New Roman" w:hAnsi="Times New Roman" w:cs="Times New Roman"/>
          <w:lang w:val="uk-UA"/>
        </w:rPr>
        <w:t>е</w:t>
      </w:r>
      <w:proofErr w:type="spellStart"/>
      <w:r w:rsidRPr="003B23C4">
        <w:rPr>
          <w:rFonts w:ascii="Times New Roman" w:eastAsia="Times New Roman" w:hAnsi="Times New Roman" w:cs="Times New Roman"/>
        </w:rPr>
        <w:t>чень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брокерских компаний, имеющих право деятельности на данной бирже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документ строго установленной формы, свидетельствующий о совершении сделки на фондовой бирже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предпродажная оценка фондовой биржей акций для включения в биржевой список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4. Биржевой индекс Доу-Джонса рассчитывается на основании трех локальных индексов по акциям: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промышленных, железнодорожных и</w:t>
      </w:r>
      <w:r w:rsidRPr="003B23C4">
        <w:rPr>
          <w:rFonts w:ascii="Times New Roman" w:eastAsia="Times New Roman" w:hAnsi="Times New Roman" w:cs="Times New Roman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</w:rPr>
        <w:t>коммунальных компаний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торговых, промышленных, и коммунальных компаний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промышленных,</w:t>
      </w:r>
      <w:r w:rsidRPr="003B23C4">
        <w:rPr>
          <w:rFonts w:ascii="Times New Roman" w:eastAsia="Times New Roman" w:hAnsi="Times New Roman" w:cs="Times New Roman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</w:rPr>
        <w:t>инвестиционных и коммерческих компаний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5. Покупатель, выступающий на фондовой бирже в роли «быка», надеется, что в будущем: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курс акций будет понижаться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курс акций будет повышаться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курс акций останется неизменным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26.</w:t>
      </w:r>
      <w:proofErr w:type="spellStart"/>
      <w:r w:rsidRPr="003B23C4">
        <w:rPr>
          <w:rFonts w:ascii="Times New Roman" w:eastAsia="Calibri" w:hAnsi="Times New Roman" w:cs="Times New Roman"/>
          <w:b/>
          <w:lang w:eastAsia="en-US"/>
        </w:rPr>
        <w:t>Конве</w:t>
      </w:r>
      <w:proofErr w:type="spellEnd"/>
      <w:r w:rsidRPr="003B23C4">
        <w:rPr>
          <w:rFonts w:ascii="Times New Roman" w:eastAsia="Calibri" w:hAnsi="Times New Roman" w:cs="Times New Roman"/>
          <w:b/>
          <w:lang w:val="uk-UA" w:eastAsia="en-US"/>
        </w:rPr>
        <w:t>р</w:t>
      </w:r>
      <w:proofErr w:type="spellStart"/>
      <w:r w:rsidRPr="003B23C4">
        <w:rPr>
          <w:rFonts w:ascii="Times New Roman" w:eastAsia="Calibri" w:hAnsi="Times New Roman" w:cs="Times New Roman"/>
          <w:b/>
          <w:lang w:eastAsia="en-US"/>
        </w:rPr>
        <w:t>тируемость</w:t>
      </w:r>
      <w:proofErr w:type="spellEnd"/>
      <w:r w:rsidRPr="003B23C4">
        <w:rPr>
          <w:rFonts w:ascii="Times New Roman" w:eastAsia="Calibri" w:hAnsi="Times New Roman" w:cs="Times New Roman"/>
          <w:b/>
          <w:lang w:eastAsia="en-US"/>
        </w:rPr>
        <w:t xml:space="preserve"> валюты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способность валюты сохранять свою покупательную стоимость на протяжении определенного времени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возможность обмена валюты данной страны на валюту других государств по определенному курсу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 определение курса одной валюты по отношению к курсу другой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</w:rPr>
        <w:t>. Валютная блокада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lastRenderedPageBreak/>
        <w:t>а) замораживание в банках валютных ценностей иностранных государств и граждан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запрет центрального банка на экспорт валюты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запрет центрального банка резидентам проводить операции с валютными ценностями на национальном рынке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28</w:t>
      </w:r>
      <w:r w:rsidRPr="003B23C4">
        <w:rPr>
          <w:rFonts w:ascii="Times New Roman" w:eastAsia="Times New Roman" w:hAnsi="Times New Roman" w:cs="Times New Roman"/>
          <w:b/>
        </w:rPr>
        <w:t>. Какую валютную систему характеризует золотой стандарт?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Парижскую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Ямайскую валютную систему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Европейскую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29</w:t>
      </w:r>
      <w:r w:rsidRPr="003B23C4">
        <w:rPr>
          <w:rFonts w:ascii="Times New Roman" w:eastAsia="Times New Roman" w:hAnsi="Times New Roman" w:cs="Times New Roman"/>
          <w:b/>
        </w:rPr>
        <w:t>. Что означает термин «девальвация валюты»?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обесценивание курса национальной валюты в связи с чрезмерным выпуском в обращение денежных знаков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повышение курса национальной валюты по отношению к валютам других стран в связи с ростом покупательной способности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обесценивание национальной валюты, выражающееся в снижении ее курса по отношению к иностранным валютам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30</w:t>
      </w:r>
      <w:r w:rsidRPr="003B23C4">
        <w:rPr>
          <w:rFonts w:ascii="Times New Roman" w:eastAsia="Times New Roman" w:hAnsi="Times New Roman" w:cs="Times New Roman"/>
          <w:b/>
        </w:rPr>
        <w:t>. Документальное инкассо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поручение экспортера своему банку получить денежную сумму или подтвердить оплату от импортера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расчетная банковская операция, которая проводится при помощи телеграфа или компьютерных систем по отправке платежного поручения одним банком другому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)з</w:t>
      </w:r>
      <w:proofErr w:type="gramEnd"/>
      <w:r w:rsidRPr="003B23C4">
        <w:rPr>
          <w:rFonts w:ascii="Times New Roman" w:eastAsia="Times New Roman" w:hAnsi="Times New Roman" w:cs="Times New Roman"/>
        </w:rPr>
        <w:t>ачисление задолженности в дебет счета, открытого на покупателя, при отгрузке товара продавцом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соглашение, в силу которого банк обязуется по просьбе клиента произвести оплату другому лицу за счет заранее забронированных средств</w:t>
      </w:r>
    </w:p>
    <w:p w:rsidR="00F011EC" w:rsidRDefault="00F011EC" w:rsidP="00693D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3D5C" w:rsidRPr="00667860" w:rsidRDefault="00693D5C" w:rsidP="00693D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Критерии оценки </w:t>
      </w:r>
      <w:r>
        <w:rPr>
          <w:rFonts w:ascii="Times New Roman" w:hAnsi="Times New Roman" w:cs="Times New Roman"/>
          <w:sz w:val="24"/>
          <w:szCs w:val="24"/>
        </w:rPr>
        <w:t>итогового тестирования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16"/>
        <w:gridCol w:w="3562"/>
        <w:gridCol w:w="4359"/>
      </w:tblGrid>
      <w:tr w:rsidR="00693D5C" w:rsidRPr="00667860" w:rsidTr="000F63E6">
        <w:trPr>
          <w:trHeight w:val="255"/>
        </w:trPr>
        <w:tc>
          <w:tcPr>
            <w:tcW w:w="109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Процент результативности</w:t>
            </w:r>
          </w:p>
        </w:tc>
        <w:tc>
          <w:tcPr>
            <w:tcW w:w="175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Количество правильных ответов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Оценка уровня подготовленности</w:t>
            </w:r>
          </w:p>
        </w:tc>
      </w:tr>
      <w:tr w:rsidR="00693D5C" w:rsidRPr="00667860" w:rsidTr="000F63E6">
        <w:trPr>
          <w:trHeight w:val="255"/>
        </w:trPr>
        <w:tc>
          <w:tcPr>
            <w:tcW w:w="109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5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балл (отметка)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</w:t>
            </w:r>
            <w:r w:rsidR="00693D5C"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…100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  <w:r w:rsidR="00693D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…30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 (</w:t>
            </w:r>
            <w:proofErr w:type="spellStart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отл</w:t>
            </w:r>
            <w:proofErr w:type="spellEnd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75…89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23…26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 (хор.)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55…74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17…22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 (</w:t>
            </w:r>
            <w:proofErr w:type="spellStart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удовл</w:t>
            </w:r>
            <w:proofErr w:type="spellEnd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693D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54</w:t>
            </w:r>
            <w:r w:rsidR="002916C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менее 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693D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0…16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 (неуд.)</w:t>
            </w:r>
          </w:p>
        </w:tc>
      </w:tr>
    </w:tbl>
    <w:p w:rsidR="003B23C4" w:rsidRPr="00667860" w:rsidRDefault="003B23C4" w:rsidP="00C812E7">
      <w:pPr>
        <w:rPr>
          <w:rFonts w:ascii="Times New Roman" w:hAnsi="Times New Roman" w:cs="Times New Roman"/>
          <w:sz w:val="24"/>
          <w:szCs w:val="24"/>
        </w:rPr>
      </w:pPr>
    </w:p>
    <w:sectPr w:rsidR="003B23C4" w:rsidRPr="00667860" w:rsidSect="00E14DC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EAC"/>
    <w:multiLevelType w:val="hybridMultilevel"/>
    <w:tmpl w:val="8D8C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7791"/>
    <w:multiLevelType w:val="hybridMultilevel"/>
    <w:tmpl w:val="F472846E"/>
    <w:lvl w:ilvl="0" w:tplc="6A2454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550A1B"/>
    <w:multiLevelType w:val="multilevel"/>
    <w:tmpl w:val="043238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97F6C36"/>
    <w:multiLevelType w:val="hybridMultilevel"/>
    <w:tmpl w:val="A1B0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36DAB"/>
    <w:multiLevelType w:val="hybridMultilevel"/>
    <w:tmpl w:val="A42C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3508A"/>
    <w:multiLevelType w:val="hybridMultilevel"/>
    <w:tmpl w:val="231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2121C"/>
    <w:multiLevelType w:val="multilevel"/>
    <w:tmpl w:val="D8C0F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4BC28E7"/>
    <w:multiLevelType w:val="hybridMultilevel"/>
    <w:tmpl w:val="110A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92206"/>
    <w:multiLevelType w:val="hybridMultilevel"/>
    <w:tmpl w:val="91469C2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115407"/>
    <w:multiLevelType w:val="hybridMultilevel"/>
    <w:tmpl w:val="8D8C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C5CFC"/>
    <w:multiLevelType w:val="hybridMultilevel"/>
    <w:tmpl w:val="EF04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F4332"/>
    <w:multiLevelType w:val="hybridMultilevel"/>
    <w:tmpl w:val="4FF4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A206F"/>
    <w:multiLevelType w:val="hybridMultilevel"/>
    <w:tmpl w:val="0D3A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105D5"/>
    <w:multiLevelType w:val="multilevel"/>
    <w:tmpl w:val="ACEED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4">
    <w:nsid w:val="4342751F"/>
    <w:multiLevelType w:val="hybridMultilevel"/>
    <w:tmpl w:val="0B68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6E3F01"/>
    <w:multiLevelType w:val="hybridMultilevel"/>
    <w:tmpl w:val="761A4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86A50"/>
    <w:multiLevelType w:val="hybridMultilevel"/>
    <w:tmpl w:val="B7FCA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C3B91"/>
    <w:multiLevelType w:val="hybridMultilevel"/>
    <w:tmpl w:val="B90E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9618D4"/>
    <w:multiLevelType w:val="hybridMultilevel"/>
    <w:tmpl w:val="EF04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C03A07"/>
    <w:multiLevelType w:val="hybridMultilevel"/>
    <w:tmpl w:val="110A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574B9D"/>
    <w:multiLevelType w:val="hybridMultilevel"/>
    <w:tmpl w:val="0392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A3B9E"/>
    <w:multiLevelType w:val="hybridMultilevel"/>
    <w:tmpl w:val="5434E094"/>
    <w:lvl w:ilvl="0" w:tplc="BD668A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>
    <w:nsid w:val="4FC74342"/>
    <w:multiLevelType w:val="hybridMultilevel"/>
    <w:tmpl w:val="1042FD36"/>
    <w:lvl w:ilvl="0" w:tplc="CB0C2D66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3">
    <w:nsid w:val="52596356"/>
    <w:multiLevelType w:val="hybridMultilevel"/>
    <w:tmpl w:val="91469C2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33F5134"/>
    <w:multiLevelType w:val="multilevel"/>
    <w:tmpl w:val="AA5AA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3E77E85"/>
    <w:multiLevelType w:val="hybridMultilevel"/>
    <w:tmpl w:val="6EAC3952"/>
    <w:lvl w:ilvl="0" w:tplc="96E66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AB52DEA"/>
    <w:multiLevelType w:val="hybridMultilevel"/>
    <w:tmpl w:val="08D42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D154A"/>
    <w:multiLevelType w:val="hybridMultilevel"/>
    <w:tmpl w:val="A5B24EEE"/>
    <w:lvl w:ilvl="0" w:tplc="1B60740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320BC8"/>
    <w:multiLevelType w:val="hybridMultilevel"/>
    <w:tmpl w:val="2FFC3552"/>
    <w:lvl w:ilvl="0" w:tplc="19204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F1A16AE">
      <w:numFmt w:val="none"/>
      <w:lvlText w:val=""/>
      <w:lvlJc w:val="left"/>
      <w:pPr>
        <w:tabs>
          <w:tab w:val="num" w:pos="360"/>
        </w:tabs>
      </w:pPr>
    </w:lvl>
    <w:lvl w:ilvl="2" w:tplc="8CA0377C">
      <w:numFmt w:val="none"/>
      <w:lvlText w:val=""/>
      <w:lvlJc w:val="left"/>
      <w:pPr>
        <w:tabs>
          <w:tab w:val="num" w:pos="360"/>
        </w:tabs>
      </w:pPr>
    </w:lvl>
    <w:lvl w:ilvl="3" w:tplc="E1B46202">
      <w:numFmt w:val="none"/>
      <w:lvlText w:val=""/>
      <w:lvlJc w:val="left"/>
      <w:pPr>
        <w:tabs>
          <w:tab w:val="num" w:pos="360"/>
        </w:tabs>
      </w:pPr>
    </w:lvl>
    <w:lvl w:ilvl="4" w:tplc="60A04CF6">
      <w:numFmt w:val="none"/>
      <w:lvlText w:val=""/>
      <w:lvlJc w:val="left"/>
      <w:pPr>
        <w:tabs>
          <w:tab w:val="num" w:pos="360"/>
        </w:tabs>
      </w:pPr>
    </w:lvl>
    <w:lvl w:ilvl="5" w:tplc="00BA3DBE">
      <w:numFmt w:val="none"/>
      <w:lvlText w:val=""/>
      <w:lvlJc w:val="left"/>
      <w:pPr>
        <w:tabs>
          <w:tab w:val="num" w:pos="360"/>
        </w:tabs>
      </w:pPr>
    </w:lvl>
    <w:lvl w:ilvl="6" w:tplc="F59633A2">
      <w:numFmt w:val="none"/>
      <w:lvlText w:val=""/>
      <w:lvlJc w:val="left"/>
      <w:pPr>
        <w:tabs>
          <w:tab w:val="num" w:pos="360"/>
        </w:tabs>
      </w:pPr>
    </w:lvl>
    <w:lvl w:ilvl="7" w:tplc="2B7EE944">
      <w:numFmt w:val="none"/>
      <w:lvlText w:val=""/>
      <w:lvlJc w:val="left"/>
      <w:pPr>
        <w:tabs>
          <w:tab w:val="num" w:pos="360"/>
        </w:tabs>
      </w:pPr>
    </w:lvl>
    <w:lvl w:ilvl="8" w:tplc="692ACA4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2BB381A"/>
    <w:multiLevelType w:val="hybridMultilevel"/>
    <w:tmpl w:val="878EF2F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7623168"/>
    <w:multiLevelType w:val="multilevel"/>
    <w:tmpl w:val="6226B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8EA6989"/>
    <w:multiLevelType w:val="hybridMultilevel"/>
    <w:tmpl w:val="6EAC3952"/>
    <w:lvl w:ilvl="0" w:tplc="96E66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B095FDF"/>
    <w:multiLevelType w:val="hybridMultilevel"/>
    <w:tmpl w:val="6EAC3952"/>
    <w:lvl w:ilvl="0" w:tplc="96E66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48029D"/>
    <w:multiLevelType w:val="hybridMultilevel"/>
    <w:tmpl w:val="8C5E73DE"/>
    <w:lvl w:ilvl="0" w:tplc="39AE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F506D7D"/>
    <w:multiLevelType w:val="hybridMultilevel"/>
    <w:tmpl w:val="878EF2F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14"/>
  </w:num>
  <w:num w:numId="5">
    <w:abstractNumId w:val="21"/>
  </w:num>
  <w:num w:numId="6">
    <w:abstractNumId w:val="30"/>
  </w:num>
  <w:num w:numId="7">
    <w:abstractNumId w:val="2"/>
  </w:num>
  <w:num w:numId="8">
    <w:abstractNumId w:val="31"/>
  </w:num>
  <w:num w:numId="9">
    <w:abstractNumId w:val="12"/>
  </w:num>
  <w:num w:numId="10">
    <w:abstractNumId w:val="5"/>
  </w:num>
  <w:num w:numId="11">
    <w:abstractNumId w:val="7"/>
  </w:num>
  <w:num w:numId="12">
    <w:abstractNumId w:val="15"/>
  </w:num>
  <w:num w:numId="13">
    <w:abstractNumId w:val="19"/>
  </w:num>
  <w:num w:numId="14">
    <w:abstractNumId w:val="11"/>
  </w:num>
  <w:num w:numId="15">
    <w:abstractNumId w:val="3"/>
  </w:num>
  <w:num w:numId="16">
    <w:abstractNumId w:val="20"/>
  </w:num>
  <w:num w:numId="17">
    <w:abstractNumId w:val="17"/>
  </w:num>
  <w:num w:numId="18">
    <w:abstractNumId w:val="28"/>
  </w:num>
  <w:num w:numId="19">
    <w:abstractNumId w:val="29"/>
  </w:num>
  <w:num w:numId="20">
    <w:abstractNumId w:val="32"/>
  </w:num>
  <w:num w:numId="21">
    <w:abstractNumId w:val="24"/>
  </w:num>
  <w:num w:numId="22">
    <w:abstractNumId w:val="10"/>
  </w:num>
  <w:num w:numId="23">
    <w:abstractNumId w:val="18"/>
  </w:num>
  <w:num w:numId="24">
    <w:abstractNumId w:val="6"/>
  </w:num>
  <w:num w:numId="25">
    <w:abstractNumId w:val="33"/>
  </w:num>
  <w:num w:numId="26">
    <w:abstractNumId w:val="0"/>
  </w:num>
  <w:num w:numId="27">
    <w:abstractNumId w:val="25"/>
  </w:num>
  <w:num w:numId="28">
    <w:abstractNumId w:val="9"/>
  </w:num>
  <w:num w:numId="29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85"/>
    <w:rsid w:val="000014E0"/>
    <w:rsid w:val="00002A9D"/>
    <w:rsid w:val="000060BD"/>
    <w:rsid w:val="00006ACF"/>
    <w:rsid w:val="0001131D"/>
    <w:rsid w:val="00014120"/>
    <w:rsid w:val="000151EF"/>
    <w:rsid w:val="000160BC"/>
    <w:rsid w:val="000168CA"/>
    <w:rsid w:val="000174C5"/>
    <w:rsid w:val="0002197B"/>
    <w:rsid w:val="00024793"/>
    <w:rsid w:val="00026DB4"/>
    <w:rsid w:val="00027480"/>
    <w:rsid w:val="000301E2"/>
    <w:rsid w:val="000305C2"/>
    <w:rsid w:val="000313C8"/>
    <w:rsid w:val="000351C6"/>
    <w:rsid w:val="000353CF"/>
    <w:rsid w:val="000353D2"/>
    <w:rsid w:val="00043543"/>
    <w:rsid w:val="00047D2A"/>
    <w:rsid w:val="00050CC4"/>
    <w:rsid w:val="00052DE1"/>
    <w:rsid w:val="00057BF2"/>
    <w:rsid w:val="00060211"/>
    <w:rsid w:val="000616E8"/>
    <w:rsid w:val="000741B8"/>
    <w:rsid w:val="00074656"/>
    <w:rsid w:val="00075EF6"/>
    <w:rsid w:val="00076BF4"/>
    <w:rsid w:val="00080A25"/>
    <w:rsid w:val="00080D75"/>
    <w:rsid w:val="000816B1"/>
    <w:rsid w:val="00081C64"/>
    <w:rsid w:val="00082F79"/>
    <w:rsid w:val="00083CFE"/>
    <w:rsid w:val="000851AC"/>
    <w:rsid w:val="00086B91"/>
    <w:rsid w:val="00092294"/>
    <w:rsid w:val="000927E9"/>
    <w:rsid w:val="000973A6"/>
    <w:rsid w:val="00097DD6"/>
    <w:rsid w:val="000A4884"/>
    <w:rsid w:val="000A68DD"/>
    <w:rsid w:val="000A6F25"/>
    <w:rsid w:val="000A7991"/>
    <w:rsid w:val="000B1051"/>
    <w:rsid w:val="000B675F"/>
    <w:rsid w:val="000B6C58"/>
    <w:rsid w:val="000C07D5"/>
    <w:rsid w:val="000C2FA1"/>
    <w:rsid w:val="000C4537"/>
    <w:rsid w:val="000C648F"/>
    <w:rsid w:val="000C6672"/>
    <w:rsid w:val="000C74F8"/>
    <w:rsid w:val="000D1440"/>
    <w:rsid w:val="000D24C4"/>
    <w:rsid w:val="000D4815"/>
    <w:rsid w:val="000D6064"/>
    <w:rsid w:val="000D7730"/>
    <w:rsid w:val="000E5228"/>
    <w:rsid w:val="000E5959"/>
    <w:rsid w:val="000E6B2C"/>
    <w:rsid w:val="000E6F73"/>
    <w:rsid w:val="000E7C19"/>
    <w:rsid w:val="000F1AB3"/>
    <w:rsid w:val="000F2FC4"/>
    <w:rsid w:val="000F3541"/>
    <w:rsid w:val="000F4753"/>
    <w:rsid w:val="000F63E6"/>
    <w:rsid w:val="000F7B44"/>
    <w:rsid w:val="00101818"/>
    <w:rsid w:val="001027FD"/>
    <w:rsid w:val="00103928"/>
    <w:rsid w:val="001067E1"/>
    <w:rsid w:val="001108FB"/>
    <w:rsid w:val="00111002"/>
    <w:rsid w:val="001124A8"/>
    <w:rsid w:val="00112CD0"/>
    <w:rsid w:val="00114BEC"/>
    <w:rsid w:val="00115FF7"/>
    <w:rsid w:val="001172FA"/>
    <w:rsid w:val="001179F5"/>
    <w:rsid w:val="00121330"/>
    <w:rsid w:val="0012216F"/>
    <w:rsid w:val="0012445B"/>
    <w:rsid w:val="00124E43"/>
    <w:rsid w:val="00126620"/>
    <w:rsid w:val="00130EC4"/>
    <w:rsid w:val="001319C0"/>
    <w:rsid w:val="00132075"/>
    <w:rsid w:val="001379B8"/>
    <w:rsid w:val="00140E3D"/>
    <w:rsid w:val="00142364"/>
    <w:rsid w:val="001428CD"/>
    <w:rsid w:val="00142F17"/>
    <w:rsid w:val="00145A11"/>
    <w:rsid w:val="001465CF"/>
    <w:rsid w:val="00150309"/>
    <w:rsid w:val="00150724"/>
    <w:rsid w:val="0015089F"/>
    <w:rsid w:val="001508CF"/>
    <w:rsid w:val="00152B34"/>
    <w:rsid w:val="00153C5C"/>
    <w:rsid w:val="001546D0"/>
    <w:rsid w:val="00156688"/>
    <w:rsid w:val="00157A8F"/>
    <w:rsid w:val="00162ABC"/>
    <w:rsid w:val="00163773"/>
    <w:rsid w:val="001637F8"/>
    <w:rsid w:val="00165328"/>
    <w:rsid w:val="001701CB"/>
    <w:rsid w:val="00171438"/>
    <w:rsid w:val="001738DB"/>
    <w:rsid w:val="00174A42"/>
    <w:rsid w:val="00175C02"/>
    <w:rsid w:val="0018113B"/>
    <w:rsid w:val="0018152E"/>
    <w:rsid w:val="00181842"/>
    <w:rsid w:val="00181FF6"/>
    <w:rsid w:val="00183D1D"/>
    <w:rsid w:val="001840FA"/>
    <w:rsid w:val="00184BC3"/>
    <w:rsid w:val="00187846"/>
    <w:rsid w:val="001878D9"/>
    <w:rsid w:val="00187F29"/>
    <w:rsid w:val="00191A14"/>
    <w:rsid w:val="00192BF9"/>
    <w:rsid w:val="00193588"/>
    <w:rsid w:val="00194027"/>
    <w:rsid w:val="00195A70"/>
    <w:rsid w:val="00195A76"/>
    <w:rsid w:val="00196D97"/>
    <w:rsid w:val="001A19E7"/>
    <w:rsid w:val="001A242D"/>
    <w:rsid w:val="001A2F15"/>
    <w:rsid w:val="001A6DF7"/>
    <w:rsid w:val="001B2D4C"/>
    <w:rsid w:val="001B56CB"/>
    <w:rsid w:val="001C3FC0"/>
    <w:rsid w:val="001C67C1"/>
    <w:rsid w:val="001C772F"/>
    <w:rsid w:val="001D0225"/>
    <w:rsid w:val="001D1045"/>
    <w:rsid w:val="001D2CD6"/>
    <w:rsid w:val="001D4327"/>
    <w:rsid w:val="001D501D"/>
    <w:rsid w:val="001E012D"/>
    <w:rsid w:val="001E07A4"/>
    <w:rsid w:val="001E1BBC"/>
    <w:rsid w:val="001E380E"/>
    <w:rsid w:val="001E3CE6"/>
    <w:rsid w:val="001E4A1A"/>
    <w:rsid w:val="001F1942"/>
    <w:rsid w:val="001F3870"/>
    <w:rsid w:val="001F5C33"/>
    <w:rsid w:val="00200ABB"/>
    <w:rsid w:val="00202A52"/>
    <w:rsid w:val="0020381F"/>
    <w:rsid w:val="00203CF2"/>
    <w:rsid w:val="0020731F"/>
    <w:rsid w:val="002107C4"/>
    <w:rsid w:val="002116E8"/>
    <w:rsid w:val="00211F99"/>
    <w:rsid w:val="002126DA"/>
    <w:rsid w:val="00214AC6"/>
    <w:rsid w:val="002174D4"/>
    <w:rsid w:val="00217A77"/>
    <w:rsid w:val="00220DA9"/>
    <w:rsid w:val="00221B88"/>
    <w:rsid w:val="00221F7E"/>
    <w:rsid w:val="00222C22"/>
    <w:rsid w:val="00224D61"/>
    <w:rsid w:val="0022672F"/>
    <w:rsid w:val="00230E7D"/>
    <w:rsid w:val="00231028"/>
    <w:rsid w:val="002350FD"/>
    <w:rsid w:val="0023520A"/>
    <w:rsid w:val="00235451"/>
    <w:rsid w:val="00236A1F"/>
    <w:rsid w:val="00237244"/>
    <w:rsid w:val="00240258"/>
    <w:rsid w:val="002407D5"/>
    <w:rsid w:val="00246E19"/>
    <w:rsid w:val="00247744"/>
    <w:rsid w:val="00251E8F"/>
    <w:rsid w:val="00252E19"/>
    <w:rsid w:val="00253519"/>
    <w:rsid w:val="002541E5"/>
    <w:rsid w:val="00254433"/>
    <w:rsid w:val="0025443F"/>
    <w:rsid w:val="00255605"/>
    <w:rsid w:val="00263AB0"/>
    <w:rsid w:val="00264AB7"/>
    <w:rsid w:val="0026627C"/>
    <w:rsid w:val="002712B6"/>
    <w:rsid w:val="002730B8"/>
    <w:rsid w:val="00275EEE"/>
    <w:rsid w:val="00277118"/>
    <w:rsid w:val="0028050B"/>
    <w:rsid w:val="00281F5D"/>
    <w:rsid w:val="00284DEF"/>
    <w:rsid w:val="00285F23"/>
    <w:rsid w:val="002916CF"/>
    <w:rsid w:val="00294DB7"/>
    <w:rsid w:val="00295BE8"/>
    <w:rsid w:val="00297189"/>
    <w:rsid w:val="00297ACA"/>
    <w:rsid w:val="002A08E6"/>
    <w:rsid w:val="002A3233"/>
    <w:rsid w:val="002A57E7"/>
    <w:rsid w:val="002B14AE"/>
    <w:rsid w:val="002B231D"/>
    <w:rsid w:val="002B3520"/>
    <w:rsid w:val="002B41A2"/>
    <w:rsid w:val="002B481D"/>
    <w:rsid w:val="002B673F"/>
    <w:rsid w:val="002B6AD1"/>
    <w:rsid w:val="002B7328"/>
    <w:rsid w:val="002B763C"/>
    <w:rsid w:val="002C1E9C"/>
    <w:rsid w:val="002C2C83"/>
    <w:rsid w:val="002C3198"/>
    <w:rsid w:val="002C34BA"/>
    <w:rsid w:val="002C413A"/>
    <w:rsid w:val="002C46FD"/>
    <w:rsid w:val="002C538C"/>
    <w:rsid w:val="002D14F8"/>
    <w:rsid w:val="002D21CF"/>
    <w:rsid w:val="002D3667"/>
    <w:rsid w:val="002D37C7"/>
    <w:rsid w:val="002D54F3"/>
    <w:rsid w:val="002D5794"/>
    <w:rsid w:val="002D59B5"/>
    <w:rsid w:val="002D643E"/>
    <w:rsid w:val="002D7C7C"/>
    <w:rsid w:val="002E19D2"/>
    <w:rsid w:val="002E1A41"/>
    <w:rsid w:val="002E2552"/>
    <w:rsid w:val="002E27D3"/>
    <w:rsid w:val="002E6542"/>
    <w:rsid w:val="002E6EEB"/>
    <w:rsid w:val="002E79AE"/>
    <w:rsid w:val="002E7DF2"/>
    <w:rsid w:val="002F0B71"/>
    <w:rsid w:val="002F276C"/>
    <w:rsid w:val="002F2FAA"/>
    <w:rsid w:val="002F619F"/>
    <w:rsid w:val="002F7EBE"/>
    <w:rsid w:val="00303610"/>
    <w:rsid w:val="00305B0A"/>
    <w:rsid w:val="00307150"/>
    <w:rsid w:val="00310FA3"/>
    <w:rsid w:val="003179EB"/>
    <w:rsid w:val="00317A3C"/>
    <w:rsid w:val="00317E46"/>
    <w:rsid w:val="00321FDC"/>
    <w:rsid w:val="00323C66"/>
    <w:rsid w:val="0032517D"/>
    <w:rsid w:val="00325CC0"/>
    <w:rsid w:val="003260B6"/>
    <w:rsid w:val="003269A2"/>
    <w:rsid w:val="0032749A"/>
    <w:rsid w:val="00327989"/>
    <w:rsid w:val="0033184F"/>
    <w:rsid w:val="003326DE"/>
    <w:rsid w:val="00334C44"/>
    <w:rsid w:val="00335127"/>
    <w:rsid w:val="00337E2B"/>
    <w:rsid w:val="0034077D"/>
    <w:rsid w:val="00340A5A"/>
    <w:rsid w:val="00340D4F"/>
    <w:rsid w:val="003427AB"/>
    <w:rsid w:val="00342F47"/>
    <w:rsid w:val="00343735"/>
    <w:rsid w:val="0034547F"/>
    <w:rsid w:val="003467BE"/>
    <w:rsid w:val="00346BF1"/>
    <w:rsid w:val="00351BE2"/>
    <w:rsid w:val="00354E95"/>
    <w:rsid w:val="00356F81"/>
    <w:rsid w:val="003637C6"/>
    <w:rsid w:val="00364608"/>
    <w:rsid w:val="0036713A"/>
    <w:rsid w:val="003675E4"/>
    <w:rsid w:val="00371E0B"/>
    <w:rsid w:val="00374D74"/>
    <w:rsid w:val="00376365"/>
    <w:rsid w:val="003768EB"/>
    <w:rsid w:val="00376CB2"/>
    <w:rsid w:val="00380322"/>
    <w:rsid w:val="00381204"/>
    <w:rsid w:val="00381A65"/>
    <w:rsid w:val="00383490"/>
    <w:rsid w:val="0038465F"/>
    <w:rsid w:val="00385957"/>
    <w:rsid w:val="0038701F"/>
    <w:rsid w:val="0039095D"/>
    <w:rsid w:val="003912B6"/>
    <w:rsid w:val="003922C7"/>
    <w:rsid w:val="003932AE"/>
    <w:rsid w:val="00395E37"/>
    <w:rsid w:val="00396418"/>
    <w:rsid w:val="00396792"/>
    <w:rsid w:val="0039766E"/>
    <w:rsid w:val="003A2928"/>
    <w:rsid w:val="003A29BD"/>
    <w:rsid w:val="003A54F7"/>
    <w:rsid w:val="003A6BA7"/>
    <w:rsid w:val="003B10A6"/>
    <w:rsid w:val="003B23C4"/>
    <w:rsid w:val="003B28B9"/>
    <w:rsid w:val="003B5070"/>
    <w:rsid w:val="003B51FC"/>
    <w:rsid w:val="003B69A7"/>
    <w:rsid w:val="003C0060"/>
    <w:rsid w:val="003C135E"/>
    <w:rsid w:val="003C5FFF"/>
    <w:rsid w:val="003C62F0"/>
    <w:rsid w:val="003D308B"/>
    <w:rsid w:val="003D3359"/>
    <w:rsid w:val="003D4443"/>
    <w:rsid w:val="003D5432"/>
    <w:rsid w:val="003D54BD"/>
    <w:rsid w:val="003D56B0"/>
    <w:rsid w:val="003D68E2"/>
    <w:rsid w:val="003D7F3B"/>
    <w:rsid w:val="003E3249"/>
    <w:rsid w:val="003E56F0"/>
    <w:rsid w:val="003E60C1"/>
    <w:rsid w:val="003E632F"/>
    <w:rsid w:val="003F2BAD"/>
    <w:rsid w:val="003F369E"/>
    <w:rsid w:val="003F4621"/>
    <w:rsid w:val="003F5A0F"/>
    <w:rsid w:val="003F66D9"/>
    <w:rsid w:val="003F697A"/>
    <w:rsid w:val="00400F23"/>
    <w:rsid w:val="00403C81"/>
    <w:rsid w:val="004042EC"/>
    <w:rsid w:val="00404C4B"/>
    <w:rsid w:val="0040612F"/>
    <w:rsid w:val="00410FBD"/>
    <w:rsid w:val="00411479"/>
    <w:rsid w:val="004124B1"/>
    <w:rsid w:val="004126A6"/>
    <w:rsid w:val="004169CF"/>
    <w:rsid w:val="00416F59"/>
    <w:rsid w:val="00417104"/>
    <w:rsid w:val="004206D2"/>
    <w:rsid w:val="00421900"/>
    <w:rsid w:val="00421972"/>
    <w:rsid w:val="0042226A"/>
    <w:rsid w:val="00422C79"/>
    <w:rsid w:val="004239F9"/>
    <w:rsid w:val="004244AB"/>
    <w:rsid w:val="00430A36"/>
    <w:rsid w:val="00430B7D"/>
    <w:rsid w:val="00430C38"/>
    <w:rsid w:val="004315EA"/>
    <w:rsid w:val="00431959"/>
    <w:rsid w:val="00432472"/>
    <w:rsid w:val="00434002"/>
    <w:rsid w:val="004372DE"/>
    <w:rsid w:val="0043739E"/>
    <w:rsid w:val="00440DA2"/>
    <w:rsid w:val="00441831"/>
    <w:rsid w:val="00443FCA"/>
    <w:rsid w:val="00444F4F"/>
    <w:rsid w:val="004455AF"/>
    <w:rsid w:val="00445CB6"/>
    <w:rsid w:val="00447154"/>
    <w:rsid w:val="00447466"/>
    <w:rsid w:val="004503B5"/>
    <w:rsid w:val="004538DF"/>
    <w:rsid w:val="00454170"/>
    <w:rsid w:val="0045508E"/>
    <w:rsid w:val="004610DB"/>
    <w:rsid w:val="00461B97"/>
    <w:rsid w:val="004629DD"/>
    <w:rsid w:val="00464649"/>
    <w:rsid w:val="00465EEE"/>
    <w:rsid w:val="004660DF"/>
    <w:rsid w:val="004678E5"/>
    <w:rsid w:val="0047068F"/>
    <w:rsid w:val="0047141A"/>
    <w:rsid w:val="00472876"/>
    <w:rsid w:val="00474180"/>
    <w:rsid w:val="00476E70"/>
    <w:rsid w:val="004823A2"/>
    <w:rsid w:val="00490C51"/>
    <w:rsid w:val="00491998"/>
    <w:rsid w:val="0049262C"/>
    <w:rsid w:val="00495FF7"/>
    <w:rsid w:val="00497158"/>
    <w:rsid w:val="004A0EA8"/>
    <w:rsid w:val="004A2434"/>
    <w:rsid w:val="004A2DE0"/>
    <w:rsid w:val="004A332F"/>
    <w:rsid w:val="004A5508"/>
    <w:rsid w:val="004A6DBC"/>
    <w:rsid w:val="004B5D73"/>
    <w:rsid w:val="004B75B2"/>
    <w:rsid w:val="004B7FB3"/>
    <w:rsid w:val="004C1EC0"/>
    <w:rsid w:val="004C35A2"/>
    <w:rsid w:val="004C4D53"/>
    <w:rsid w:val="004C6661"/>
    <w:rsid w:val="004C7499"/>
    <w:rsid w:val="004C7AF4"/>
    <w:rsid w:val="004D1C1B"/>
    <w:rsid w:val="004D3482"/>
    <w:rsid w:val="004D6FC6"/>
    <w:rsid w:val="004D72C7"/>
    <w:rsid w:val="004E0846"/>
    <w:rsid w:val="004E22AD"/>
    <w:rsid w:val="004E694C"/>
    <w:rsid w:val="004F0783"/>
    <w:rsid w:val="004F0804"/>
    <w:rsid w:val="004F0D5A"/>
    <w:rsid w:val="004F1521"/>
    <w:rsid w:val="004F377F"/>
    <w:rsid w:val="004F3EFC"/>
    <w:rsid w:val="004F4B93"/>
    <w:rsid w:val="004F79C0"/>
    <w:rsid w:val="0050034E"/>
    <w:rsid w:val="00500EC2"/>
    <w:rsid w:val="005015A3"/>
    <w:rsid w:val="005016F7"/>
    <w:rsid w:val="00504711"/>
    <w:rsid w:val="00505B74"/>
    <w:rsid w:val="00506A15"/>
    <w:rsid w:val="00507340"/>
    <w:rsid w:val="00512523"/>
    <w:rsid w:val="005133D0"/>
    <w:rsid w:val="00515FC6"/>
    <w:rsid w:val="005214FD"/>
    <w:rsid w:val="00521ABC"/>
    <w:rsid w:val="00522F10"/>
    <w:rsid w:val="005236AE"/>
    <w:rsid w:val="005239B2"/>
    <w:rsid w:val="00524986"/>
    <w:rsid w:val="00525B6C"/>
    <w:rsid w:val="00530488"/>
    <w:rsid w:val="00530E98"/>
    <w:rsid w:val="00531D8C"/>
    <w:rsid w:val="00532780"/>
    <w:rsid w:val="00535396"/>
    <w:rsid w:val="005356E7"/>
    <w:rsid w:val="005363C2"/>
    <w:rsid w:val="0054185E"/>
    <w:rsid w:val="00542F9A"/>
    <w:rsid w:val="00543965"/>
    <w:rsid w:val="005455D0"/>
    <w:rsid w:val="005458DC"/>
    <w:rsid w:val="00547029"/>
    <w:rsid w:val="00547054"/>
    <w:rsid w:val="0054718E"/>
    <w:rsid w:val="00547A71"/>
    <w:rsid w:val="00550772"/>
    <w:rsid w:val="00550DC9"/>
    <w:rsid w:val="005521B5"/>
    <w:rsid w:val="005548D3"/>
    <w:rsid w:val="0055709D"/>
    <w:rsid w:val="00560BDC"/>
    <w:rsid w:val="00560FE1"/>
    <w:rsid w:val="005627A2"/>
    <w:rsid w:val="005651B5"/>
    <w:rsid w:val="0056602D"/>
    <w:rsid w:val="00566F0C"/>
    <w:rsid w:val="005676B1"/>
    <w:rsid w:val="005702F6"/>
    <w:rsid w:val="0057175C"/>
    <w:rsid w:val="005745E4"/>
    <w:rsid w:val="00574D05"/>
    <w:rsid w:val="0057537F"/>
    <w:rsid w:val="005801DF"/>
    <w:rsid w:val="00581F35"/>
    <w:rsid w:val="00583B4A"/>
    <w:rsid w:val="00585C04"/>
    <w:rsid w:val="00586D34"/>
    <w:rsid w:val="00595400"/>
    <w:rsid w:val="00595401"/>
    <w:rsid w:val="0059674E"/>
    <w:rsid w:val="005A3E3B"/>
    <w:rsid w:val="005A7661"/>
    <w:rsid w:val="005B040A"/>
    <w:rsid w:val="005B05C3"/>
    <w:rsid w:val="005B4587"/>
    <w:rsid w:val="005B71D7"/>
    <w:rsid w:val="005C07CD"/>
    <w:rsid w:val="005C1501"/>
    <w:rsid w:val="005C5975"/>
    <w:rsid w:val="005C78B5"/>
    <w:rsid w:val="005D07FB"/>
    <w:rsid w:val="005D0A9B"/>
    <w:rsid w:val="005D3E62"/>
    <w:rsid w:val="005D4432"/>
    <w:rsid w:val="005D4865"/>
    <w:rsid w:val="005D5F28"/>
    <w:rsid w:val="005D6169"/>
    <w:rsid w:val="005D6C58"/>
    <w:rsid w:val="005D7D1A"/>
    <w:rsid w:val="005E00BD"/>
    <w:rsid w:val="005E25AF"/>
    <w:rsid w:val="005E4161"/>
    <w:rsid w:val="005E44F1"/>
    <w:rsid w:val="005E4B81"/>
    <w:rsid w:val="005E4EBA"/>
    <w:rsid w:val="005E59EE"/>
    <w:rsid w:val="005E62B6"/>
    <w:rsid w:val="005E6669"/>
    <w:rsid w:val="005E66AF"/>
    <w:rsid w:val="005E7830"/>
    <w:rsid w:val="005E7F5D"/>
    <w:rsid w:val="005F32F4"/>
    <w:rsid w:val="005F60FA"/>
    <w:rsid w:val="005F6E90"/>
    <w:rsid w:val="005F7E17"/>
    <w:rsid w:val="00600D1F"/>
    <w:rsid w:val="00600D43"/>
    <w:rsid w:val="00600F73"/>
    <w:rsid w:val="00603056"/>
    <w:rsid w:val="0060331E"/>
    <w:rsid w:val="00606FB5"/>
    <w:rsid w:val="0061098B"/>
    <w:rsid w:val="00611274"/>
    <w:rsid w:val="00612DBD"/>
    <w:rsid w:val="006133FF"/>
    <w:rsid w:val="006139BB"/>
    <w:rsid w:val="00613B44"/>
    <w:rsid w:val="006143C2"/>
    <w:rsid w:val="0062120C"/>
    <w:rsid w:val="006212D0"/>
    <w:rsid w:val="006233E5"/>
    <w:rsid w:val="0063110A"/>
    <w:rsid w:val="00631A08"/>
    <w:rsid w:val="0063264B"/>
    <w:rsid w:val="00632ECA"/>
    <w:rsid w:val="00634587"/>
    <w:rsid w:val="00637CA3"/>
    <w:rsid w:val="00640402"/>
    <w:rsid w:val="00641199"/>
    <w:rsid w:val="0064264C"/>
    <w:rsid w:val="0064285B"/>
    <w:rsid w:val="00642C29"/>
    <w:rsid w:val="00644B72"/>
    <w:rsid w:val="00645926"/>
    <w:rsid w:val="00647197"/>
    <w:rsid w:val="00652A69"/>
    <w:rsid w:val="00653408"/>
    <w:rsid w:val="0065377A"/>
    <w:rsid w:val="00655FB6"/>
    <w:rsid w:val="00663A36"/>
    <w:rsid w:val="00663DF4"/>
    <w:rsid w:val="00665807"/>
    <w:rsid w:val="00667860"/>
    <w:rsid w:val="00670243"/>
    <w:rsid w:val="0067258A"/>
    <w:rsid w:val="00673E4A"/>
    <w:rsid w:val="0067585D"/>
    <w:rsid w:val="00676715"/>
    <w:rsid w:val="00677201"/>
    <w:rsid w:val="006801F2"/>
    <w:rsid w:val="00683757"/>
    <w:rsid w:val="00684D4F"/>
    <w:rsid w:val="00686FD9"/>
    <w:rsid w:val="00690742"/>
    <w:rsid w:val="00690AB4"/>
    <w:rsid w:val="00692349"/>
    <w:rsid w:val="00692DA9"/>
    <w:rsid w:val="00693D5C"/>
    <w:rsid w:val="006A0CC9"/>
    <w:rsid w:val="006A1F41"/>
    <w:rsid w:val="006A28A2"/>
    <w:rsid w:val="006A37FF"/>
    <w:rsid w:val="006A3892"/>
    <w:rsid w:val="006A5D99"/>
    <w:rsid w:val="006A6171"/>
    <w:rsid w:val="006A716F"/>
    <w:rsid w:val="006A7CBD"/>
    <w:rsid w:val="006B06CF"/>
    <w:rsid w:val="006B4B09"/>
    <w:rsid w:val="006B60AD"/>
    <w:rsid w:val="006B7516"/>
    <w:rsid w:val="006C1381"/>
    <w:rsid w:val="006C37F3"/>
    <w:rsid w:val="006C3E00"/>
    <w:rsid w:val="006C4E89"/>
    <w:rsid w:val="006C59AC"/>
    <w:rsid w:val="006C707A"/>
    <w:rsid w:val="006D15D5"/>
    <w:rsid w:val="006D39E8"/>
    <w:rsid w:val="006D4CCE"/>
    <w:rsid w:val="006D5778"/>
    <w:rsid w:val="006D7DA7"/>
    <w:rsid w:val="006E190C"/>
    <w:rsid w:val="006E21DD"/>
    <w:rsid w:val="006E2B16"/>
    <w:rsid w:val="006E40F9"/>
    <w:rsid w:val="006E550B"/>
    <w:rsid w:val="006E6AEA"/>
    <w:rsid w:val="006E6CA3"/>
    <w:rsid w:val="006E6FF1"/>
    <w:rsid w:val="006F118B"/>
    <w:rsid w:val="006F45F3"/>
    <w:rsid w:val="006F47F1"/>
    <w:rsid w:val="007014B4"/>
    <w:rsid w:val="00703EF3"/>
    <w:rsid w:val="00704369"/>
    <w:rsid w:val="00706794"/>
    <w:rsid w:val="0070776E"/>
    <w:rsid w:val="0070779A"/>
    <w:rsid w:val="00707B3C"/>
    <w:rsid w:val="00710652"/>
    <w:rsid w:val="00710F33"/>
    <w:rsid w:val="00711CB4"/>
    <w:rsid w:val="007122C6"/>
    <w:rsid w:val="007135CC"/>
    <w:rsid w:val="00714270"/>
    <w:rsid w:val="00714BF5"/>
    <w:rsid w:val="00715B8A"/>
    <w:rsid w:val="007168B3"/>
    <w:rsid w:val="0071710A"/>
    <w:rsid w:val="00721594"/>
    <w:rsid w:val="00723C6B"/>
    <w:rsid w:val="007241C1"/>
    <w:rsid w:val="00724303"/>
    <w:rsid w:val="0072457C"/>
    <w:rsid w:val="00726B70"/>
    <w:rsid w:val="0072730F"/>
    <w:rsid w:val="0073068E"/>
    <w:rsid w:val="00731779"/>
    <w:rsid w:val="0073508C"/>
    <w:rsid w:val="00737202"/>
    <w:rsid w:val="00737D85"/>
    <w:rsid w:val="00741FF3"/>
    <w:rsid w:val="007437E6"/>
    <w:rsid w:val="0074471B"/>
    <w:rsid w:val="00744A09"/>
    <w:rsid w:val="00745D40"/>
    <w:rsid w:val="00747DD9"/>
    <w:rsid w:val="0075205D"/>
    <w:rsid w:val="007523A7"/>
    <w:rsid w:val="007528E1"/>
    <w:rsid w:val="007533EF"/>
    <w:rsid w:val="00754998"/>
    <w:rsid w:val="007551D6"/>
    <w:rsid w:val="007554A6"/>
    <w:rsid w:val="00755A3A"/>
    <w:rsid w:val="00760229"/>
    <w:rsid w:val="00761984"/>
    <w:rsid w:val="00761A48"/>
    <w:rsid w:val="00762EC6"/>
    <w:rsid w:val="0076368D"/>
    <w:rsid w:val="00764964"/>
    <w:rsid w:val="007665CE"/>
    <w:rsid w:val="00766BEB"/>
    <w:rsid w:val="0077252F"/>
    <w:rsid w:val="00772728"/>
    <w:rsid w:val="00773D04"/>
    <w:rsid w:val="00776625"/>
    <w:rsid w:val="00776A34"/>
    <w:rsid w:val="00780DE1"/>
    <w:rsid w:val="007812D8"/>
    <w:rsid w:val="00783534"/>
    <w:rsid w:val="00783737"/>
    <w:rsid w:val="00784D61"/>
    <w:rsid w:val="00785594"/>
    <w:rsid w:val="007864A0"/>
    <w:rsid w:val="007878DA"/>
    <w:rsid w:val="007919CC"/>
    <w:rsid w:val="0079252E"/>
    <w:rsid w:val="00792EC4"/>
    <w:rsid w:val="0079451B"/>
    <w:rsid w:val="00794ABE"/>
    <w:rsid w:val="00794F90"/>
    <w:rsid w:val="007978DB"/>
    <w:rsid w:val="007A0D94"/>
    <w:rsid w:val="007A272B"/>
    <w:rsid w:val="007A3681"/>
    <w:rsid w:val="007A36B3"/>
    <w:rsid w:val="007A455D"/>
    <w:rsid w:val="007B0CB2"/>
    <w:rsid w:val="007B1DA2"/>
    <w:rsid w:val="007B2808"/>
    <w:rsid w:val="007B7EC0"/>
    <w:rsid w:val="007C1922"/>
    <w:rsid w:val="007C49BE"/>
    <w:rsid w:val="007C5633"/>
    <w:rsid w:val="007C5E30"/>
    <w:rsid w:val="007D0A74"/>
    <w:rsid w:val="007D149D"/>
    <w:rsid w:val="007D1DD1"/>
    <w:rsid w:val="007D5ACF"/>
    <w:rsid w:val="007E04CE"/>
    <w:rsid w:val="007E0B5D"/>
    <w:rsid w:val="007E262E"/>
    <w:rsid w:val="007E7BFA"/>
    <w:rsid w:val="007F0BD7"/>
    <w:rsid w:val="007F261F"/>
    <w:rsid w:val="007F3E0B"/>
    <w:rsid w:val="007F7F10"/>
    <w:rsid w:val="008003FC"/>
    <w:rsid w:val="0080059B"/>
    <w:rsid w:val="00801A6D"/>
    <w:rsid w:val="00801FEB"/>
    <w:rsid w:val="00802555"/>
    <w:rsid w:val="008043D8"/>
    <w:rsid w:val="008049CB"/>
    <w:rsid w:val="00806719"/>
    <w:rsid w:val="00806AA7"/>
    <w:rsid w:val="00812409"/>
    <w:rsid w:val="008145B7"/>
    <w:rsid w:val="00815EFC"/>
    <w:rsid w:val="00816C43"/>
    <w:rsid w:val="00817B9D"/>
    <w:rsid w:val="008219BB"/>
    <w:rsid w:val="00822256"/>
    <w:rsid w:val="0082229F"/>
    <w:rsid w:val="00823381"/>
    <w:rsid w:val="00823C56"/>
    <w:rsid w:val="00826155"/>
    <w:rsid w:val="00827185"/>
    <w:rsid w:val="008306C5"/>
    <w:rsid w:val="00833995"/>
    <w:rsid w:val="00834F66"/>
    <w:rsid w:val="00835DA1"/>
    <w:rsid w:val="008361B0"/>
    <w:rsid w:val="008369E3"/>
    <w:rsid w:val="00836EFD"/>
    <w:rsid w:val="00841658"/>
    <w:rsid w:val="00846D25"/>
    <w:rsid w:val="00850571"/>
    <w:rsid w:val="00851567"/>
    <w:rsid w:val="008541A3"/>
    <w:rsid w:val="00854A71"/>
    <w:rsid w:val="0085592B"/>
    <w:rsid w:val="0085719C"/>
    <w:rsid w:val="00857825"/>
    <w:rsid w:val="008637B3"/>
    <w:rsid w:val="00864969"/>
    <w:rsid w:val="0086598E"/>
    <w:rsid w:val="008704B7"/>
    <w:rsid w:val="00875174"/>
    <w:rsid w:val="00875556"/>
    <w:rsid w:val="008774D3"/>
    <w:rsid w:val="00880A0D"/>
    <w:rsid w:val="008812A6"/>
    <w:rsid w:val="00882BCA"/>
    <w:rsid w:val="00885DE1"/>
    <w:rsid w:val="00887093"/>
    <w:rsid w:val="008908C8"/>
    <w:rsid w:val="00893036"/>
    <w:rsid w:val="00895B09"/>
    <w:rsid w:val="00896ADC"/>
    <w:rsid w:val="008A0025"/>
    <w:rsid w:val="008A0038"/>
    <w:rsid w:val="008A151A"/>
    <w:rsid w:val="008A375B"/>
    <w:rsid w:val="008A3E5F"/>
    <w:rsid w:val="008A3EA7"/>
    <w:rsid w:val="008A4536"/>
    <w:rsid w:val="008A4ADB"/>
    <w:rsid w:val="008A52E9"/>
    <w:rsid w:val="008A6414"/>
    <w:rsid w:val="008B0B8C"/>
    <w:rsid w:val="008B1263"/>
    <w:rsid w:val="008B15CD"/>
    <w:rsid w:val="008C1396"/>
    <w:rsid w:val="008C15CA"/>
    <w:rsid w:val="008C1D7F"/>
    <w:rsid w:val="008C1F73"/>
    <w:rsid w:val="008C2C4F"/>
    <w:rsid w:val="008C38CC"/>
    <w:rsid w:val="008C38F4"/>
    <w:rsid w:val="008C504B"/>
    <w:rsid w:val="008C524D"/>
    <w:rsid w:val="008C5AD3"/>
    <w:rsid w:val="008C6381"/>
    <w:rsid w:val="008C6752"/>
    <w:rsid w:val="008D0823"/>
    <w:rsid w:val="008D22F7"/>
    <w:rsid w:val="008D2568"/>
    <w:rsid w:val="008D5B9E"/>
    <w:rsid w:val="008D6D0F"/>
    <w:rsid w:val="008D7DE2"/>
    <w:rsid w:val="008E134A"/>
    <w:rsid w:val="008E2F1B"/>
    <w:rsid w:val="008E31DA"/>
    <w:rsid w:val="008E3894"/>
    <w:rsid w:val="008E3D3B"/>
    <w:rsid w:val="008E44EB"/>
    <w:rsid w:val="008E540F"/>
    <w:rsid w:val="008E5E0A"/>
    <w:rsid w:val="008F049B"/>
    <w:rsid w:val="008F1050"/>
    <w:rsid w:val="008F3828"/>
    <w:rsid w:val="008F5733"/>
    <w:rsid w:val="008F619E"/>
    <w:rsid w:val="008F62D4"/>
    <w:rsid w:val="0090022E"/>
    <w:rsid w:val="00901CDA"/>
    <w:rsid w:val="0090299E"/>
    <w:rsid w:val="009063B8"/>
    <w:rsid w:val="009109EB"/>
    <w:rsid w:val="009117CA"/>
    <w:rsid w:val="00911EE2"/>
    <w:rsid w:val="00912F3F"/>
    <w:rsid w:val="0091423E"/>
    <w:rsid w:val="00914499"/>
    <w:rsid w:val="00922884"/>
    <w:rsid w:val="00922890"/>
    <w:rsid w:val="00926365"/>
    <w:rsid w:val="009269ED"/>
    <w:rsid w:val="009303E5"/>
    <w:rsid w:val="00936D60"/>
    <w:rsid w:val="00937AD3"/>
    <w:rsid w:val="00940108"/>
    <w:rsid w:val="00942FEC"/>
    <w:rsid w:val="009434ED"/>
    <w:rsid w:val="00944EED"/>
    <w:rsid w:val="0094567B"/>
    <w:rsid w:val="009462B7"/>
    <w:rsid w:val="009466A5"/>
    <w:rsid w:val="009477E9"/>
    <w:rsid w:val="0095241A"/>
    <w:rsid w:val="00952A47"/>
    <w:rsid w:val="00952ABC"/>
    <w:rsid w:val="00952EF2"/>
    <w:rsid w:val="00952FB8"/>
    <w:rsid w:val="009539BA"/>
    <w:rsid w:val="00953F2E"/>
    <w:rsid w:val="0095555C"/>
    <w:rsid w:val="009568FE"/>
    <w:rsid w:val="00960ED6"/>
    <w:rsid w:val="00961155"/>
    <w:rsid w:val="009617DB"/>
    <w:rsid w:val="009618DD"/>
    <w:rsid w:val="00965C97"/>
    <w:rsid w:val="009661BC"/>
    <w:rsid w:val="009675C2"/>
    <w:rsid w:val="00967B4B"/>
    <w:rsid w:val="00970A97"/>
    <w:rsid w:val="0097288D"/>
    <w:rsid w:val="009734A2"/>
    <w:rsid w:val="00975E29"/>
    <w:rsid w:val="00976D5F"/>
    <w:rsid w:val="00976D79"/>
    <w:rsid w:val="00977907"/>
    <w:rsid w:val="009813A4"/>
    <w:rsid w:val="00981D73"/>
    <w:rsid w:val="00983503"/>
    <w:rsid w:val="00984FFE"/>
    <w:rsid w:val="00985BBC"/>
    <w:rsid w:val="00985F6E"/>
    <w:rsid w:val="009867F8"/>
    <w:rsid w:val="00992391"/>
    <w:rsid w:val="00993E53"/>
    <w:rsid w:val="00994F0E"/>
    <w:rsid w:val="009975C7"/>
    <w:rsid w:val="009975FB"/>
    <w:rsid w:val="009A2CE4"/>
    <w:rsid w:val="009A6085"/>
    <w:rsid w:val="009A647D"/>
    <w:rsid w:val="009B1A09"/>
    <w:rsid w:val="009B2391"/>
    <w:rsid w:val="009B4D1C"/>
    <w:rsid w:val="009B59B2"/>
    <w:rsid w:val="009B64BD"/>
    <w:rsid w:val="009B6ABE"/>
    <w:rsid w:val="009C09B0"/>
    <w:rsid w:val="009C34D7"/>
    <w:rsid w:val="009C566E"/>
    <w:rsid w:val="009C7EC1"/>
    <w:rsid w:val="009D0A2A"/>
    <w:rsid w:val="009D5949"/>
    <w:rsid w:val="009D6D69"/>
    <w:rsid w:val="009D7B71"/>
    <w:rsid w:val="009E058A"/>
    <w:rsid w:val="009E07DD"/>
    <w:rsid w:val="009E181F"/>
    <w:rsid w:val="009E32E8"/>
    <w:rsid w:val="009E356A"/>
    <w:rsid w:val="009E359F"/>
    <w:rsid w:val="009E6FE3"/>
    <w:rsid w:val="009E7C9B"/>
    <w:rsid w:val="009F05C4"/>
    <w:rsid w:val="009F1128"/>
    <w:rsid w:val="009F27D0"/>
    <w:rsid w:val="009F586C"/>
    <w:rsid w:val="009F61AF"/>
    <w:rsid w:val="009F78F4"/>
    <w:rsid w:val="00A01F7C"/>
    <w:rsid w:val="00A0269C"/>
    <w:rsid w:val="00A02C29"/>
    <w:rsid w:val="00A02E7B"/>
    <w:rsid w:val="00A032AC"/>
    <w:rsid w:val="00A0544C"/>
    <w:rsid w:val="00A0615B"/>
    <w:rsid w:val="00A10E48"/>
    <w:rsid w:val="00A10FB5"/>
    <w:rsid w:val="00A11CD6"/>
    <w:rsid w:val="00A13E0F"/>
    <w:rsid w:val="00A14822"/>
    <w:rsid w:val="00A14A72"/>
    <w:rsid w:val="00A15981"/>
    <w:rsid w:val="00A16867"/>
    <w:rsid w:val="00A169E5"/>
    <w:rsid w:val="00A20D69"/>
    <w:rsid w:val="00A20E1D"/>
    <w:rsid w:val="00A20EB7"/>
    <w:rsid w:val="00A229EA"/>
    <w:rsid w:val="00A24CC3"/>
    <w:rsid w:val="00A24D13"/>
    <w:rsid w:val="00A30814"/>
    <w:rsid w:val="00A31077"/>
    <w:rsid w:val="00A312CF"/>
    <w:rsid w:val="00A317B3"/>
    <w:rsid w:val="00A35061"/>
    <w:rsid w:val="00A3627F"/>
    <w:rsid w:val="00A3646E"/>
    <w:rsid w:val="00A42CBA"/>
    <w:rsid w:val="00A44F43"/>
    <w:rsid w:val="00A45B00"/>
    <w:rsid w:val="00A5284E"/>
    <w:rsid w:val="00A538E0"/>
    <w:rsid w:val="00A5490B"/>
    <w:rsid w:val="00A54C35"/>
    <w:rsid w:val="00A57556"/>
    <w:rsid w:val="00A60CA8"/>
    <w:rsid w:val="00A62365"/>
    <w:rsid w:val="00A62B6B"/>
    <w:rsid w:val="00A62DD2"/>
    <w:rsid w:val="00A640C9"/>
    <w:rsid w:val="00A65B0F"/>
    <w:rsid w:val="00A669C8"/>
    <w:rsid w:val="00A67B3A"/>
    <w:rsid w:val="00A70EDF"/>
    <w:rsid w:val="00A718A4"/>
    <w:rsid w:val="00A721A5"/>
    <w:rsid w:val="00A73F61"/>
    <w:rsid w:val="00A768B0"/>
    <w:rsid w:val="00A80D30"/>
    <w:rsid w:val="00A83301"/>
    <w:rsid w:val="00A846EE"/>
    <w:rsid w:val="00A8526A"/>
    <w:rsid w:val="00A86DB3"/>
    <w:rsid w:val="00A90D3F"/>
    <w:rsid w:val="00A90D41"/>
    <w:rsid w:val="00A9650B"/>
    <w:rsid w:val="00A96D67"/>
    <w:rsid w:val="00A9710C"/>
    <w:rsid w:val="00AA03C2"/>
    <w:rsid w:val="00AA1DB4"/>
    <w:rsid w:val="00AA6C7A"/>
    <w:rsid w:val="00AB2453"/>
    <w:rsid w:val="00AB570A"/>
    <w:rsid w:val="00AC055E"/>
    <w:rsid w:val="00AC0980"/>
    <w:rsid w:val="00AC1213"/>
    <w:rsid w:val="00AC2332"/>
    <w:rsid w:val="00AC2F00"/>
    <w:rsid w:val="00AC334B"/>
    <w:rsid w:val="00AC3625"/>
    <w:rsid w:val="00AC4D73"/>
    <w:rsid w:val="00AD3BBF"/>
    <w:rsid w:val="00AD48E3"/>
    <w:rsid w:val="00AD49FD"/>
    <w:rsid w:val="00AD4EDA"/>
    <w:rsid w:val="00AD684A"/>
    <w:rsid w:val="00AE3477"/>
    <w:rsid w:val="00AE7755"/>
    <w:rsid w:val="00AF02EF"/>
    <w:rsid w:val="00AF1508"/>
    <w:rsid w:val="00AF337C"/>
    <w:rsid w:val="00AF6201"/>
    <w:rsid w:val="00AF7DD7"/>
    <w:rsid w:val="00B00A03"/>
    <w:rsid w:val="00B01620"/>
    <w:rsid w:val="00B04959"/>
    <w:rsid w:val="00B049FC"/>
    <w:rsid w:val="00B0631B"/>
    <w:rsid w:val="00B122C7"/>
    <w:rsid w:val="00B148FA"/>
    <w:rsid w:val="00B152F0"/>
    <w:rsid w:val="00B15CB8"/>
    <w:rsid w:val="00B15D54"/>
    <w:rsid w:val="00B20C60"/>
    <w:rsid w:val="00B21325"/>
    <w:rsid w:val="00B2267C"/>
    <w:rsid w:val="00B2320B"/>
    <w:rsid w:val="00B239C8"/>
    <w:rsid w:val="00B23B86"/>
    <w:rsid w:val="00B25759"/>
    <w:rsid w:val="00B326DA"/>
    <w:rsid w:val="00B3367D"/>
    <w:rsid w:val="00B3368D"/>
    <w:rsid w:val="00B34390"/>
    <w:rsid w:val="00B367B0"/>
    <w:rsid w:val="00B374B3"/>
    <w:rsid w:val="00B41B98"/>
    <w:rsid w:val="00B41D8E"/>
    <w:rsid w:val="00B446A9"/>
    <w:rsid w:val="00B4525D"/>
    <w:rsid w:val="00B47E46"/>
    <w:rsid w:val="00B51BC0"/>
    <w:rsid w:val="00B55AD6"/>
    <w:rsid w:val="00B568C3"/>
    <w:rsid w:val="00B57210"/>
    <w:rsid w:val="00B6021F"/>
    <w:rsid w:val="00B61DA1"/>
    <w:rsid w:val="00B6243F"/>
    <w:rsid w:val="00B64401"/>
    <w:rsid w:val="00B66989"/>
    <w:rsid w:val="00B739C9"/>
    <w:rsid w:val="00B74912"/>
    <w:rsid w:val="00B76B9E"/>
    <w:rsid w:val="00B779B8"/>
    <w:rsid w:val="00B77F6C"/>
    <w:rsid w:val="00B80450"/>
    <w:rsid w:val="00B81396"/>
    <w:rsid w:val="00B820A8"/>
    <w:rsid w:val="00B83881"/>
    <w:rsid w:val="00B84089"/>
    <w:rsid w:val="00B841D5"/>
    <w:rsid w:val="00B85522"/>
    <w:rsid w:val="00B87BAF"/>
    <w:rsid w:val="00B914BE"/>
    <w:rsid w:val="00B94C57"/>
    <w:rsid w:val="00B9592F"/>
    <w:rsid w:val="00B97DB5"/>
    <w:rsid w:val="00B97E33"/>
    <w:rsid w:val="00BA21CF"/>
    <w:rsid w:val="00BA28A5"/>
    <w:rsid w:val="00BB0A33"/>
    <w:rsid w:val="00BB1C3B"/>
    <w:rsid w:val="00BB3406"/>
    <w:rsid w:val="00BB37A8"/>
    <w:rsid w:val="00BB47DC"/>
    <w:rsid w:val="00BB4979"/>
    <w:rsid w:val="00BB5DBF"/>
    <w:rsid w:val="00BB6928"/>
    <w:rsid w:val="00BB71F9"/>
    <w:rsid w:val="00BC039C"/>
    <w:rsid w:val="00BC0DBB"/>
    <w:rsid w:val="00BC1C82"/>
    <w:rsid w:val="00BC2098"/>
    <w:rsid w:val="00BC36A1"/>
    <w:rsid w:val="00BC488E"/>
    <w:rsid w:val="00BC6DA8"/>
    <w:rsid w:val="00BD12E5"/>
    <w:rsid w:val="00BD1EE0"/>
    <w:rsid w:val="00BD2A58"/>
    <w:rsid w:val="00BD3E4A"/>
    <w:rsid w:val="00BD4B37"/>
    <w:rsid w:val="00BE18C2"/>
    <w:rsid w:val="00BE253D"/>
    <w:rsid w:val="00BE26BD"/>
    <w:rsid w:val="00BE2E9F"/>
    <w:rsid w:val="00BE3702"/>
    <w:rsid w:val="00BE5299"/>
    <w:rsid w:val="00BE7070"/>
    <w:rsid w:val="00BE79AF"/>
    <w:rsid w:val="00BF0139"/>
    <w:rsid w:val="00BF041C"/>
    <w:rsid w:val="00BF2331"/>
    <w:rsid w:val="00BF2535"/>
    <w:rsid w:val="00BF7191"/>
    <w:rsid w:val="00BF7438"/>
    <w:rsid w:val="00BF7561"/>
    <w:rsid w:val="00BF7777"/>
    <w:rsid w:val="00C02A9C"/>
    <w:rsid w:val="00C0322C"/>
    <w:rsid w:val="00C03557"/>
    <w:rsid w:val="00C038F0"/>
    <w:rsid w:val="00C03C02"/>
    <w:rsid w:val="00C04B2C"/>
    <w:rsid w:val="00C04F6E"/>
    <w:rsid w:val="00C04F9F"/>
    <w:rsid w:val="00C05E80"/>
    <w:rsid w:val="00C06F44"/>
    <w:rsid w:val="00C07353"/>
    <w:rsid w:val="00C10170"/>
    <w:rsid w:val="00C11E9D"/>
    <w:rsid w:val="00C13AC3"/>
    <w:rsid w:val="00C1738E"/>
    <w:rsid w:val="00C17B55"/>
    <w:rsid w:val="00C22354"/>
    <w:rsid w:val="00C231A8"/>
    <w:rsid w:val="00C23657"/>
    <w:rsid w:val="00C2548E"/>
    <w:rsid w:val="00C256E2"/>
    <w:rsid w:val="00C25F59"/>
    <w:rsid w:val="00C30D61"/>
    <w:rsid w:val="00C32125"/>
    <w:rsid w:val="00C34228"/>
    <w:rsid w:val="00C352A3"/>
    <w:rsid w:val="00C353E2"/>
    <w:rsid w:val="00C3581E"/>
    <w:rsid w:val="00C35A0C"/>
    <w:rsid w:val="00C36AE5"/>
    <w:rsid w:val="00C420A1"/>
    <w:rsid w:val="00C42B90"/>
    <w:rsid w:val="00C438FE"/>
    <w:rsid w:val="00C4479E"/>
    <w:rsid w:val="00C45086"/>
    <w:rsid w:val="00C52387"/>
    <w:rsid w:val="00C539FE"/>
    <w:rsid w:val="00C53D56"/>
    <w:rsid w:val="00C541C1"/>
    <w:rsid w:val="00C54A64"/>
    <w:rsid w:val="00C5656C"/>
    <w:rsid w:val="00C625B7"/>
    <w:rsid w:val="00C62DE5"/>
    <w:rsid w:val="00C631FC"/>
    <w:rsid w:val="00C64E2A"/>
    <w:rsid w:val="00C652EE"/>
    <w:rsid w:val="00C669DD"/>
    <w:rsid w:val="00C66D21"/>
    <w:rsid w:val="00C67A02"/>
    <w:rsid w:val="00C70079"/>
    <w:rsid w:val="00C72995"/>
    <w:rsid w:val="00C72CBE"/>
    <w:rsid w:val="00C753F2"/>
    <w:rsid w:val="00C75E8E"/>
    <w:rsid w:val="00C762EA"/>
    <w:rsid w:val="00C77AAD"/>
    <w:rsid w:val="00C812E7"/>
    <w:rsid w:val="00C82738"/>
    <w:rsid w:val="00C829ED"/>
    <w:rsid w:val="00C84B8B"/>
    <w:rsid w:val="00C8665A"/>
    <w:rsid w:val="00C908CF"/>
    <w:rsid w:val="00C91D2A"/>
    <w:rsid w:val="00C9276C"/>
    <w:rsid w:val="00C9366B"/>
    <w:rsid w:val="00C946E3"/>
    <w:rsid w:val="00C965A6"/>
    <w:rsid w:val="00C971DC"/>
    <w:rsid w:val="00CA11A8"/>
    <w:rsid w:val="00CA2BDA"/>
    <w:rsid w:val="00CA30B0"/>
    <w:rsid w:val="00CA417E"/>
    <w:rsid w:val="00CA5AFD"/>
    <w:rsid w:val="00CA66F8"/>
    <w:rsid w:val="00CA7341"/>
    <w:rsid w:val="00CA73B2"/>
    <w:rsid w:val="00CB1B8C"/>
    <w:rsid w:val="00CB21A0"/>
    <w:rsid w:val="00CB32FC"/>
    <w:rsid w:val="00CB3D24"/>
    <w:rsid w:val="00CC065C"/>
    <w:rsid w:val="00CC288A"/>
    <w:rsid w:val="00CC306A"/>
    <w:rsid w:val="00CD12BF"/>
    <w:rsid w:val="00CD1712"/>
    <w:rsid w:val="00CD259A"/>
    <w:rsid w:val="00CD2D6D"/>
    <w:rsid w:val="00CD3DA9"/>
    <w:rsid w:val="00CD48F5"/>
    <w:rsid w:val="00CD5D2A"/>
    <w:rsid w:val="00CD7742"/>
    <w:rsid w:val="00CD7CC9"/>
    <w:rsid w:val="00CE0160"/>
    <w:rsid w:val="00CE05CF"/>
    <w:rsid w:val="00CE125E"/>
    <w:rsid w:val="00CE24F8"/>
    <w:rsid w:val="00CE4DF1"/>
    <w:rsid w:val="00CE5A97"/>
    <w:rsid w:val="00CE62BB"/>
    <w:rsid w:val="00CF0906"/>
    <w:rsid w:val="00CF0A12"/>
    <w:rsid w:val="00CF19FB"/>
    <w:rsid w:val="00CF2FBB"/>
    <w:rsid w:val="00CF5560"/>
    <w:rsid w:val="00CF59B1"/>
    <w:rsid w:val="00CF5F53"/>
    <w:rsid w:val="00CF7A13"/>
    <w:rsid w:val="00D02AE2"/>
    <w:rsid w:val="00D04D1A"/>
    <w:rsid w:val="00D051ED"/>
    <w:rsid w:val="00D065AA"/>
    <w:rsid w:val="00D06787"/>
    <w:rsid w:val="00D0773B"/>
    <w:rsid w:val="00D13148"/>
    <w:rsid w:val="00D140CA"/>
    <w:rsid w:val="00D144A6"/>
    <w:rsid w:val="00D17580"/>
    <w:rsid w:val="00D178C1"/>
    <w:rsid w:val="00D17A59"/>
    <w:rsid w:val="00D235F2"/>
    <w:rsid w:val="00D2374C"/>
    <w:rsid w:val="00D23FFB"/>
    <w:rsid w:val="00D248B5"/>
    <w:rsid w:val="00D2684A"/>
    <w:rsid w:val="00D27FAB"/>
    <w:rsid w:val="00D314E5"/>
    <w:rsid w:val="00D328BF"/>
    <w:rsid w:val="00D34920"/>
    <w:rsid w:val="00D3645D"/>
    <w:rsid w:val="00D37057"/>
    <w:rsid w:val="00D40596"/>
    <w:rsid w:val="00D40A96"/>
    <w:rsid w:val="00D43353"/>
    <w:rsid w:val="00D4760E"/>
    <w:rsid w:val="00D51BA8"/>
    <w:rsid w:val="00D52FA9"/>
    <w:rsid w:val="00D557FE"/>
    <w:rsid w:val="00D55C2A"/>
    <w:rsid w:val="00D57D9B"/>
    <w:rsid w:val="00D610E7"/>
    <w:rsid w:val="00D610ED"/>
    <w:rsid w:val="00D64979"/>
    <w:rsid w:val="00D6666C"/>
    <w:rsid w:val="00D705F6"/>
    <w:rsid w:val="00D73015"/>
    <w:rsid w:val="00D7633E"/>
    <w:rsid w:val="00D77936"/>
    <w:rsid w:val="00D81F1D"/>
    <w:rsid w:val="00D83412"/>
    <w:rsid w:val="00D8341D"/>
    <w:rsid w:val="00D85152"/>
    <w:rsid w:val="00D85696"/>
    <w:rsid w:val="00D85F1E"/>
    <w:rsid w:val="00D92B27"/>
    <w:rsid w:val="00D93B16"/>
    <w:rsid w:val="00D96549"/>
    <w:rsid w:val="00D96FD0"/>
    <w:rsid w:val="00DA1105"/>
    <w:rsid w:val="00DA1F60"/>
    <w:rsid w:val="00DA2C3B"/>
    <w:rsid w:val="00DA3250"/>
    <w:rsid w:val="00DA3F5A"/>
    <w:rsid w:val="00DA425F"/>
    <w:rsid w:val="00DA4A21"/>
    <w:rsid w:val="00DB2230"/>
    <w:rsid w:val="00DB264B"/>
    <w:rsid w:val="00DB4C0C"/>
    <w:rsid w:val="00DB669A"/>
    <w:rsid w:val="00DB7D42"/>
    <w:rsid w:val="00DB7FA0"/>
    <w:rsid w:val="00DC16BF"/>
    <w:rsid w:val="00DC5E24"/>
    <w:rsid w:val="00DD1318"/>
    <w:rsid w:val="00DD19D0"/>
    <w:rsid w:val="00DD20D7"/>
    <w:rsid w:val="00DD23F8"/>
    <w:rsid w:val="00DD2EAA"/>
    <w:rsid w:val="00DD4A1B"/>
    <w:rsid w:val="00DD69E9"/>
    <w:rsid w:val="00DD7EAA"/>
    <w:rsid w:val="00DE0808"/>
    <w:rsid w:val="00DE19D7"/>
    <w:rsid w:val="00DE1C08"/>
    <w:rsid w:val="00DE29B8"/>
    <w:rsid w:val="00DE4655"/>
    <w:rsid w:val="00DE52DB"/>
    <w:rsid w:val="00DE7804"/>
    <w:rsid w:val="00DF3B25"/>
    <w:rsid w:val="00DF5BCD"/>
    <w:rsid w:val="00DF6A51"/>
    <w:rsid w:val="00E01A91"/>
    <w:rsid w:val="00E01AE9"/>
    <w:rsid w:val="00E07B16"/>
    <w:rsid w:val="00E11014"/>
    <w:rsid w:val="00E113B8"/>
    <w:rsid w:val="00E1143B"/>
    <w:rsid w:val="00E11BB2"/>
    <w:rsid w:val="00E13955"/>
    <w:rsid w:val="00E14DC5"/>
    <w:rsid w:val="00E16850"/>
    <w:rsid w:val="00E17138"/>
    <w:rsid w:val="00E232E8"/>
    <w:rsid w:val="00E240D5"/>
    <w:rsid w:val="00E24FB3"/>
    <w:rsid w:val="00E27806"/>
    <w:rsid w:val="00E27CEF"/>
    <w:rsid w:val="00E31C2A"/>
    <w:rsid w:val="00E32F58"/>
    <w:rsid w:val="00E344C0"/>
    <w:rsid w:val="00E36479"/>
    <w:rsid w:val="00E36E22"/>
    <w:rsid w:val="00E37C65"/>
    <w:rsid w:val="00E40226"/>
    <w:rsid w:val="00E40235"/>
    <w:rsid w:val="00E417C5"/>
    <w:rsid w:val="00E42876"/>
    <w:rsid w:val="00E43AF2"/>
    <w:rsid w:val="00E43D4D"/>
    <w:rsid w:val="00E4609F"/>
    <w:rsid w:val="00E46573"/>
    <w:rsid w:val="00E47BC6"/>
    <w:rsid w:val="00E50F49"/>
    <w:rsid w:val="00E51FCD"/>
    <w:rsid w:val="00E53192"/>
    <w:rsid w:val="00E55C7B"/>
    <w:rsid w:val="00E562A4"/>
    <w:rsid w:val="00E564C8"/>
    <w:rsid w:val="00E568F4"/>
    <w:rsid w:val="00E60D3A"/>
    <w:rsid w:val="00E613C3"/>
    <w:rsid w:val="00E6155C"/>
    <w:rsid w:val="00E64114"/>
    <w:rsid w:val="00E66A8D"/>
    <w:rsid w:val="00E71FA2"/>
    <w:rsid w:val="00E728BC"/>
    <w:rsid w:val="00E735C3"/>
    <w:rsid w:val="00E73C4E"/>
    <w:rsid w:val="00E74B6C"/>
    <w:rsid w:val="00E77293"/>
    <w:rsid w:val="00E80230"/>
    <w:rsid w:val="00E810FB"/>
    <w:rsid w:val="00E8458D"/>
    <w:rsid w:val="00E86294"/>
    <w:rsid w:val="00E87CFA"/>
    <w:rsid w:val="00E87CFF"/>
    <w:rsid w:val="00E90D9B"/>
    <w:rsid w:val="00E9234F"/>
    <w:rsid w:val="00E93EC5"/>
    <w:rsid w:val="00E942A7"/>
    <w:rsid w:val="00EA06E5"/>
    <w:rsid w:val="00EA0E69"/>
    <w:rsid w:val="00EA15D4"/>
    <w:rsid w:val="00EA1920"/>
    <w:rsid w:val="00EA1D63"/>
    <w:rsid w:val="00EA5031"/>
    <w:rsid w:val="00EA55FB"/>
    <w:rsid w:val="00EA5B0E"/>
    <w:rsid w:val="00EA60D5"/>
    <w:rsid w:val="00EA7B81"/>
    <w:rsid w:val="00EB085D"/>
    <w:rsid w:val="00EB10F7"/>
    <w:rsid w:val="00EB14E6"/>
    <w:rsid w:val="00EB22F8"/>
    <w:rsid w:val="00EB5652"/>
    <w:rsid w:val="00EB63BC"/>
    <w:rsid w:val="00EB6980"/>
    <w:rsid w:val="00EC101C"/>
    <w:rsid w:val="00EC13D7"/>
    <w:rsid w:val="00EC1546"/>
    <w:rsid w:val="00EC24C6"/>
    <w:rsid w:val="00EC3337"/>
    <w:rsid w:val="00EC5CB6"/>
    <w:rsid w:val="00EC695F"/>
    <w:rsid w:val="00EC6E7F"/>
    <w:rsid w:val="00ED0B46"/>
    <w:rsid w:val="00ED3ED1"/>
    <w:rsid w:val="00ED481B"/>
    <w:rsid w:val="00ED4C5F"/>
    <w:rsid w:val="00ED4DBD"/>
    <w:rsid w:val="00ED69D6"/>
    <w:rsid w:val="00EE31E6"/>
    <w:rsid w:val="00EE5346"/>
    <w:rsid w:val="00EE5A6D"/>
    <w:rsid w:val="00EF32DD"/>
    <w:rsid w:val="00EF56A2"/>
    <w:rsid w:val="00EF6B7E"/>
    <w:rsid w:val="00EF7097"/>
    <w:rsid w:val="00EF76B2"/>
    <w:rsid w:val="00F011EC"/>
    <w:rsid w:val="00F02385"/>
    <w:rsid w:val="00F02C8A"/>
    <w:rsid w:val="00F0332E"/>
    <w:rsid w:val="00F0396B"/>
    <w:rsid w:val="00F0492B"/>
    <w:rsid w:val="00F05218"/>
    <w:rsid w:val="00F06617"/>
    <w:rsid w:val="00F12FB3"/>
    <w:rsid w:val="00F132CE"/>
    <w:rsid w:val="00F14AAB"/>
    <w:rsid w:val="00F151A0"/>
    <w:rsid w:val="00F154FC"/>
    <w:rsid w:val="00F16787"/>
    <w:rsid w:val="00F1790B"/>
    <w:rsid w:val="00F21F53"/>
    <w:rsid w:val="00F22AAF"/>
    <w:rsid w:val="00F23D08"/>
    <w:rsid w:val="00F26BD6"/>
    <w:rsid w:val="00F32497"/>
    <w:rsid w:val="00F32AC1"/>
    <w:rsid w:val="00F33C32"/>
    <w:rsid w:val="00F34864"/>
    <w:rsid w:val="00F34A3B"/>
    <w:rsid w:val="00F359B8"/>
    <w:rsid w:val="00F35C09"/>
    <w:rsid w:val="00F367FC"/>
    <w:rsid w:val="00F36B0E"/>
    <w:rsid w:val="00F416F1"/>
    <w:rsid w:val="00F43301"/>
    <w:rsid w:val="00F45955"/>
    <w:rsid w:val="00F46898"/>
    <w:rsid w:val="00F46D4D"/>
    <w:rsid w:val="00F50453"/>
    <w:rsid w:val="00F61F6E"/>
    <w:rsid w:val="00F62BA3"/>
    <w:rsid w:val="00F64B24"/>
    <w:rsid w:val="00F65DB4"/>
    <w:rsid w:val="00F66709"/>
    <w:rsid w:val="00F677C1"/>
    <w:rsid w:val="00F67921"/>
    <w:rsid w:val="00F701BF"/>
    <w:rsid w:val="00F73D87"/>
    <w:rsid w:val="00F73F94"/>
    <w:rsid w:val="00F74035"/>
    <w:rsid w:val="00F77417"/>
    <w:rsid w:val="00F811CE"/>
    <w:rsid w:val="00F8462B"/>
    <w:rsid w:val="00F873AD"/>
    <w:rsid w:val="00F8766D"/>
    <w:rsid w:val="00F90165"/>
    <w:rsid w:val="00F90851"/>
    <w:rsid w:val="00F90EE5"/>
    <w:rsid w:val="00F923F5"/>
    <w:rsid w:val="00F9326A"/>
    <w:rsid w:val="00F97605"/>
    <w:rsid w:val="00FA5301"/>
    <w:rsid w:val="00FA6234"/>
    <w:rsid w:val="00FB1B38"/>
    <w:rsid w:val="00FB65D5"/>
    <w:rsid w:val="00FB72EE"/>
    <w:rsid w:val="00FC10DC"/>
    <w:rsid w:val="00FC182B"/>
    <w:rsid w:val="00FC3CD2"/>
    <w:rsid w:val="00FC4328"/>
    <w:rsid w:val="00FC4B88"/>
    <w:rsid w:val="00FC5AC7"/>
    <w:rsid w:val="00FC6CE3"/>
    <w:rsid w:val="00FD02A5"/>
    <w:rsid w:val="00FD226D"/>
    <w:rsid w:val="00FD2AA9"/>
    <w:rsid w:val="00FD4B63"/>
    <w:rsid w:val="00FD5512"/>
    <w:rsid w:val="00FD5C34"/>
    <w:rsid w:val="00FE1E6D"/>
    <w:rsid w:val="00FE3213"/>
    <w:rsid w:val="00FE364D"/>
    <w:rsid w:val="00FE5428"/>
    <w:rsid w:val="00FE6471"/>
    <w:rsid w:val="00FE6D88"/>
    <w:rsid w:val="00FE6FB8"/>
    <w:rsid w:val="00FF0CB5"/>
    <w:rsid w:val="00FF2A48"/>
    <w:rsid w:val="00FF2F2B"/>
    <w:rsid w:val="00FF42E6"/>
    <w:rsid w:val="00FF5381"/>
    <w:rsid w:val="00FF5611"/>
    <w:rsid w:val="00FF6234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85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132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2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F75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0A9B"/>
    <w:pPr>
      <w:keepNext/>
      <w:keepLines/>
      <w:spacing w:line="360" w:lineRule="auto"/>
      <w:jc w:val="both"/>
      <w:outlineLvl w:val="3"/>
    </w:pPr>
    <w:rPr>
      <w:rFonts w:ascii="Times New Roman" w:eastAsiaTheme="minorHAnsi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rsid w:val="005D0A9B"/>
    <w:rPr>
      <w:sz w:val="28"/>
    </w:rPr>
  </w:style>
  <w:style w:type="paragraph" w:styleId="a3">
    <w:name w:val="List Paragraph"/>
    <w:basedOn w:val="a"/>
    <w:uiPriority w:val="34"/>
    <w:qFormat/>
    <w:rsid w:val="005D0A9B"/>
    <w:pPr>
      <w:ind w:left="720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132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20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uiPriority w:val="59"/>
    <w:rsid w:val="00132075"/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F75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Title"/>
    <w:basedOn w:val="a"/>
    <w:link w:val="a6"/>
    <w:qFormat/>
    <w:rsid w:val="00BF756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pacing w:val="20"/>
      <w:sz w:val="28"/>
      <w:szCs w:val="24"/>
    </w:rPr>
  </w:style>
  <w:style w:type="character" w:customStyle="1" w:styleId="a6">
    <w:name w:val="Название Знак"/>
    <w:basedOn w:val="a0"/>
    <w:link w:val="a5"/>
    <w:rsid w:val="00BF7561"/>
    <w:rPr>
      <w:rFonts w:eastAsia="Times New Roman" w:cs="Times New Roman"/>
      <w:bCs/>
      <w:spacing w:val="20"/>
      <w:sz w:val="28"/>
      <w:lang w:eastAsia="ru-RU"/>
    </w:rPr>
  </w:style>
  <w:style w:type="paragraph" w:styleId="a7">
    <w:name w:val="Body Text Indent"/>
    <w:basedOn w:val="a"/>
    <w:link w:val="a8"/>
    <w:rsid w:val="00BF75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F7561"/>
    <w:rPr>
      <w:rFonts w:eastAsia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756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56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812E7"/>
    <w:rPr>
      <w:rFonts w:ascii="Calibri" w:eastAsia="Times New Roman" w:hAnsi="Calibri" w:cs="Times New Roman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8D22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1">
    <w:name w:val="c1"/>
    <w:basedOn w:val="a0"/>
    <w:rsid w:val="008D22F7"/>
  </w:style>
  <w:style w:type="paragraph" w:customStyle="1" w:styleId="c9">
    <w:name w:val="c9"/>
    <w:basedOn w:val="a"/>
    <w:rsid w:val="008D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F7F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7F10"/>
    <w:rPr>
      <w:rFonts w:asciiTheme="minorHAnsi" w:eastAsiaTheme="minorEastAsia" w:hAnsiTheme="minorHAns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85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132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2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F75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0A9B"/>
    <w:pPr>
      <w:keepNext/>
      <w:keepLines/>
      <w:spacing w:line="360" w:lineRule="auto"/>
      <w:jc w:val="both"/>
      <w:outlineLvl w:val="3"/>
    </w:pPr>
    <w:rPr>
      <w:rFonts w:ascii="Times New Roman" w:eastAsiaTheme="minorHAnsi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rsid w:val="005D0A9B"/>
    <w:rPr>
      <w:sz w:val="28"/>
    </w:rPr>
  </w:style>
  <w:style w:type="paragraph" w:styleId="a3">
    <w:name w:val="List Paragraph"/>
    <w:basedOn w:val="a"/>
    <w:uiPriority w:val="34"/>
    <w:qFormat/>
    <w:rsid w:val="005D0A9B"/>
    <w:pPr>
      <w:ind w:left="720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132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20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uiPriority w:val="59"/>
    <w:rsid w:val="00132075"/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F75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Title"/>
    <w:basedOn w:val="a"/>
    <w:link w:val="a6"/>
    <w:qFormat/>
    <w:rsid w:val="00BF756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pacing w:val="20"/>
      <w:sz w:val="28"/>
      <w:szCs w:val="24"/>
    </w:rPr>
  </w:style>
  <w:style w:type="character" w:customStyle="1" w:styleId="a6">
    <w:name w:val="Название Знак"/>
    <w:basedOn w:val="a0"/>
    <w:link w:val="a5"/>
    <w:rsid w:val="00BF7561"/>
    <w:rPr>
      <w:rFonts w:eastAsia="Times New Roman" w:cs="Times New Roman"/>
      <w:bCs/>
      <w:spacing w:val="20"/>
      <w:sz w:val="28"/>
      <w:lang w:eastAsia="ru-RU"/>
    </w:rPr>
  </w:style>
  <w:style w:type="paragraph" w:styleId="a7">
    <w:name w:val="Body Text Indent"/>
    <w:basedOn w:val="a"/>
    <w:link w:val="a8"/>
    <w:rsid w:val="00BF75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F7561"/>
    <w:rPr>
      <w:rFonts w:eastAsia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756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56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812E7"/>
    <w:rPr>
      <w:rFonts w:ascii="Calibri" w:eastAsia="Times New Roman" w:hAnsi="Calibri" w:cs="Times New Roman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8D22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1">
    <w:name w:val="c1"/>
    <w:basedOn w:val="a0"/>
    <w:rsid w:val="008D22F7"/>
  </w:style>
  <w:style w:type="paragraph" w:customStyle="1" w:styleId="c9">
    <w:name w:val="c9"/>
    <w:basedOn w:val="a"/>
    <w:rsid w:val="008D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F7F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7F10"/>
    <w:rPr>
      <w:rFonts w:asciiTheme="minorHAnsi" w:eastAsiaTheme="minorEastAsia" w:hAnsiTheme="minorHAns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9502</Words>
  <Characters>54163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Windows User</cp:lastModifiedBy>
  <cp:revision>9</cp:revision>
  <dcterms:created xsi:type="dcterms:W3CDTF">2021-10-04T07:44:00Z</dcterms:created>
  <dcterms:modified xsi:type="dcterms:W3CDTF">2023-12-25T08:58:00Z</dcterms:modified>
</cp:coreProperties>
</file>